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DE022" w14:textId="77777777" w:rsidR="005A1C82" w:rsidRPr="00C00A49" w:rsidRDefault="00C00A49" w:rsidP="005A1C82">
      <w:pPr>
        <w:widowControl/>
        <w:tabs>
          <w:tab w:val="left" w:pos="0"/>
        </w:tabs>
        <w:jc w:val="center"/>
        <w:rPr>
          <w:rFonts w:ascii="Arial" w:hAnsi="Arial" w:cs="Arial"/>
          <w:b/>
          <w:bCs/>
          <w:szCs w:val="20"/>
        </w:rPr>
      </w:pPr>
      <w:r w:rsidRPr="00C00A49">
        <w:rPr>
          <w:rFonts w:ascii="Arial" w:hAnsi="Arial" w:cs="Arial"/>
          <w:b/>
          <w:bCs/>
          <w:szCs w:val="20"/>
        </w:rPr>
        <w:t>ENGINEERS AND GEOSCIENTISTS BC</w:t>
      </w:r>
    </w:p>
    <w:p w14:paraId="767C4094" w14:textId="77777777" w:rsidR="005A1C82" w:rsidRPr="00C00A49" w:rsidRDefault="00CC2A4F" w:rsidP="005A1C82">
      <w:pPr>
        <w:widowControl/>
        <w:tabs>
          <w:tab w:val="left" w:pos="0"/>
        </w:tabs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2017</w:t>
      </w:r>
      <w:r w:rsidR="005A1C82" w:rsidRPr="00C00A49">
        <w:rPr>
          <w:rFonts w:ascii="Arial" w:hAnsi="Arial" w:cs="Arial"/>
          <w:szCs w:val="20"/>
        </w:rPr>
        <w:t xml:space="preserve"> INDUSTRIAL ENGINEERING SYLLABUS  </w:t>
      </w:r>
    </w:p>
    <w:p w14:paraId="17C671DE" w14:textId="1C7F9D6D" w:rsidR="005A1C82" w:rsidRPr="00C00A49" w:rsidRDefault="005A1C82" w:rsidP="005A1C82">
      <w:pPr>
        <w:widowControl/>
        <w:tabs>
          <w:tab w:val="left" w:pos="0"/>
        </w:tabs>
        <w:jc w:val="center"/>
        <w:rPr>
          <w:rFonts w:ascii="Arial" w:hAnsi="Arial" w:cs="Arial"/>
          <w:szCs w:val="20"/>
        </w:rPr>
      </w:pPr>
      <w:r w:rsidRPr="00C00A49">
        <w:rPr>
          <w:rFonts w:ascii="Arial" w:hAnsi="Arial" w:cs="Arial"/>
          <w:szCs w:val="20"/>
        </w:rPr>
        <w:t>For Self-Evaluation</w:t>
      </w:r>
      <w:r w:rsidR="00215DD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30D1C206" wp14:editId="3F82EB09">
                <wp:simplePos x="0" y="0"/>
                <wp:positionH relativeFrom="page">
                  <wp:posOffset>285115</wp:posOffset>
                </wp:positionH>
                <wp:positionV relativeFrom="page">
                  <wp:posOffset>1457325</wp:posOffset>
                </wp:positionV>
                <wp:extent cx="9509760" cy="45720"/>
                <wp:effectExtent l="0" t="0" r="0" b="0"/>
                <wp:wrapNone/>
                <wp:docPr id="3349456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A8465" id="Rectangle 1" o:spid="_x0000_s1026" style="position:absolute;margin-left:22.45pt;margin-top:114.75pt;width:748.8pt;height:3.6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" o:allowincell="f" fillcolor="black" stroked="f">
                <w10:wrap anchorx="page" anchory="page"/>
                <w10:anchorlock/>
              </v:rect>
            </w:pict>
          </mc:Fallback>
        </mc:AlternateContent>
      </w:r>
    </w:p>
    <w:p w14:paraId="330B0E1E" w14:textId="77777777" w:rsidR="005A1C82" w:rsidRPr="00C00A49" w:rsidRDefault="005A1C82" w:rsidP="005A1C82">
      <w:pPr>
        <w:widowControl/>
        <w:tabs>
          <w:tab w:val="left" w:pos="0"/>
        </w:tabs>
        <w:rPr>
          <w:rFonts w:ascii="Arial" w:hAnsi="Arial" w:cs="Arial"/>
          <w:szCs w:val="20"/>
        </w:rPr>
      </w:pPr>
    </w:p>
    <w:p w14:paraId="4A295EC7" w14:textId="77777777" w:rsidR="005A1C82" w:rsidRPr="00C00A49" w:rsidRDefault="005A1C82" w:rsidP="005A1C82">
      <w:pPr>
        <w:widowControl/>
        <w:tabs>
          <w:tab w:val="left" w:pos="0"/>
        </w:tabs>
        <w:rPr>
          <w:rFonts w:ascii="Arial" w:hAnsi="Arial" w:cs="Arial"/>
          <w:b/>
          <w:szCs w:val="20"/>
        </w:rPr>
      </w:pPr>
    </w:p>
    <w:p w14:paraId="3025D5E1" w14:textId="77777777" w:rsidR="005A1C82" w:rsidRPr="00C00A49" w:rsidRDefault="00E41A87" w:rsidP="005A1C82">
      <w:pPr>
        <w:widowControl/>
        <w:tabs>
          <w:tab w:val="left" w:pos="0"/>
        </w:tabs>
        <w:rPr>
          <w:rFonts w:ascii="Arial" w:hAnsi="Arial" w:cs="Arial"/>
          <w:b/>
          <w:szCs w:val="20"/>
        </w:rPr>
      </w:pPr>
      <w:r w:rsidRPr="00C00A49">
        <w:rPr>
          <w:rFonts w:ascii="Arial" w:hAnsi="Arial" w:cs="Arial"/>
          <w:b/>
          <w:szCs w:val="20"/>
        </w:rPr>
        <w:t xml:space="preserve">Name:                                                           </w:t>
      </w:r>
      <w:r w:rsidR="009B7525">
        <w:rPr>
          <w:rFonts w:ascii="Arial" w:hAnsi="Arial" w:cs="Arial"/>
          <w:b/>
          <w:szCs w:val="20"/>
        </w:rPr>
        <w:t xml:space="preserve">                                              </w:t>
      </w:r>
      <w:r w:rsidRPr="00C00A49">
        <w:rPr>
          <w:rFonts w:ascii="Arial" w:hAnsi="Arial" w:cs="Arial"/>
          <w:b/>
          <w:szCs w:val="20"/>
        </w:rPr>
        <w:t xml:space="preserve">        </w:t>
      </w:r>
      <w:r w:rsidR="005A1C82" w:rsidRPr="00C00A49">
        <w:rPr>
          <w:rFonts w:ascii="Arial" w:hAnsi="Arial" w:cs="Arial"/>
          <w:b/>
          <w:szCs w:val="20"/>
        </w:rPr>
        <w:t xml:space="preserve">  </w:t>
      </w:r>
      <w:r w:rsidR="009B7525">
        <w:rPr>
          <w:rFonts w:ascii="Arial" w:hAnsi="Arial" w:cs="Arial"/>
          <w:b/>
          <w:szCs w:val="20"/>
        </w:rPr>
        <w:tab/>
      </w:r>
      <w:r w:rsidR="009B7525">
        <w:rPr>
          <w:rFonts w:ascii="Arial" w:hAnsi="Arial" w:cs="Arial"/>
          <w:b/>
          <w:szCs w:val="20"/>
        </w:rPr>
        <w:tab/>
        <w:t xml:space="preserve">    </w:t>
      </w:r>
      <w:r w:rsidR="005A1C82" w:rsidRPr="00C00A49">
        <w:rPr>
          <w:rFonts w:ascii="Arial" w:hAnsi="Arial" w:cs="Arial"/>
          <w:b/>
          <w:szCs w:val="20"/>
        </w:rPr>
        <w:t>User ID:</w:t>
      </w:r>
      <w:r w:rsidRPr="00C00A49">
        <w:rPr>
          <w:rFonts w:ascii="Arial" w:hAnsi="Arial" w:cs="Arial"/>
          <w:b/>
          <w:szCs w:val="20"/>
        </w:rPr>
        <w:t xml:space="preserve">                                                                    </w:t>
      </w:r>
    </w:p>
    <w:p w14:paraId="368AED8F" w14:textId="77777777" w:rsidR="005A1C82" w:rsidRPr="00C00A49" w:rsidRDefault="005A1C82" w:rsidP="005A1C82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</w:p>
    <w:p w14:paraId="0AC8521B" w14:textId="77777777" w:rsidR="00E41A87" w:rsidRPr="00C00A49" w:rsidRDefault="00E41A87" w:rsidP="00E41A87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  <w:r w:rsidRPr="00C00A49">
        <w:rPr>
          <w:rFonts w:ascii="Arial" w:hAnsi="Arial" w:cs="Arial"/>
          <w:b/>
          <w:i/>
          <w:szCs w:val="20"/>
        </w:rPr>
        <w:t xml:space="preserve">For directions refer to the </w:t>
      </w:r>
      <w:hyperlink r:id="rId7" w:history="1">
        <w:r w:rsidRPr="00C00A49">
          <w:rPr>
            <w:rStyle w:val="Hyperlink"/>
            <w:rFonts w:ascii="Arial" w:hAnsi="Arial" w:cs="Arial"/>
            <w:b/>
            <w:i/>
            <w:color w:val="00B0F0"/>
            <w:szCs w:val="20"/>
          </w:rPr>
          <w:t>Instructions for Completing Syllabus and Course Descriptions</w:t>
        </w:r>
      </w:hyperlink>
      <w:r w:rsidRPr="00C00A49">
        <w:rPr>
          <w:rFonts w:ascii="Arial" w:hAnsi="Arial" w:cs="Arial"/>
          <w:b/>
          <w:i/>
          <w:color w:val="00B0F0"/>
          <w:szCs w:val="20"/>
        </w:rPr>
        <w:t xml:space="preserve">.  </w:t>
      </w:r>
    </w:p>
    <w:p w14:paraId="42029067" w14:textId="77777777" w:rsidR="00E41A87" w:rsidRPr="00C00A49" w:rsidRDefault="00E41A87" w:rsidP="00E41A87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  <w:r w:rsidRPr="00C00A49">
        <w:rPr>
          <w:rFonts w:ascii="Arial" w:hAnsi="Arial" w:cs="Arial"/>
          <w:b/>
          <w:i/>
          <w:szCs w:val="20"/>
        </w:rPr>
        <w:t>Please save as a PDF document and upload via your applicant portal.</w:t>
      </w:r>
    </w:p>
    <w:p w14:paraId="776A9AE7" w14:textId="77777777" w:rsidR="005A1C82" w:rsidRPr="00C00A49" w:rsidRDefault="005A1C82" w:rsidP="005A1C82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  <w:r w:rsidRPr="00C00A49">
        <w:rPr>
          <w:rFonts w:ascii="Arial" w:hAnsi="Arial" w:cs="Arial"/>
          <w:b/>
          <w:i/>
          <w:szCs w:val="20"/>
        </w:rPr>
        <w:t>.</w:t>
      </w:r>
    </w:p>
    <w:p w14:paraId="4FC587CD" w14:textId="77777777" w:rsidR="007643D2" w:rsidRPr="00C00A49" w:rsidRDefault="007643D2">
      <w:pPr>
        <w:rPr>
          <w:rFonts w:ascii="Arial" w:hAnsi="Arial" w:cs="Arial"/>
          <w:szCs w:val="20"/>
        </w:rPr>
      </w:pPr>
    </w:p>
    <w:p w14:paraId="67F7B549" w14:textId="77777777" w:rsidR="005A1C82" w:rsidRPr="00C00A49" w:rsidRDefault="005A1C82">
      <w:pPr>
        <w:rPr>
          <w:rFonts w:ascii="Arial" w:hAnsi="Arial" w:cs="Arial"/>
          <w:szCs w:val="20"/>
        </w:rPr>
      </w:pPr>
    </w:p>
    <w:tbl>
      <w:tblPr>
        <w:tblStyle w:val="TableGrid"/>
        <w:tblW w:w="15030" w:type="dxa"/>
        <w:tblInd w:w="-882" w:type="dxa"/>
        <w:tblLook w:val="04A0" w:firstRow="1" w:lastRow="0" w:firstColumn="1" w:lastColumn="0" w:noHBand="0" w:noVBand="1"/>
      </w:tblPr>
      <w:tblGrid>
        <w:gridCol w:w="1620"/>
        <w:gridCol w:w="2610"/>
        <w:gridCol w:w="4557"/>
        <w:gridCol w:w="3633"/>
        <w:gridCol w:w="2610"/>
      </w:tblGrid>
      <w:tr w:rsidR="005A1C82" w:rsidRPr="00C00A49" w14:paraId="5752967C" w14:textId="77777777" w:rsidTr="00E41A87">
        <w:tc>
          <w:tcPr>
            <w:tcW w:w="1620" w:type="dxa"/>
          </w:tcPr>
          <w:p w14:paraId="24F2AE5A" w14:textId="77777777" w:rsidR="005A1C82" w:rsidRPr="00C00A49" w:rsidRDefault="005A1C82">
            <w:pPr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szCs w:val="20"/>
              </w:rPr>
              <w:t>Exam Number</w:t>
            </w:r>
          </w:p>
        </w:tc>
        <w:tc>
          <w:tcPr>
            <w:tcW w:w="2610" w:type="dxa"/>
          </w:tcPr>
          <w:p w14:paraId="0D177DB4" w14:textId="77777777" w:rsidR="005A1C82" w:rsidRPr="00C00A49" w:rsidRDefault="005A1C82">
            <w:pPr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szCs w:val="20"/>
              </w:rPr>
              <w:t>Exam Name</w:t>
            </w:r>
          </w:p>
        </w:tc>
        <w:tc>
          <w:tcPr>
            <w:tcW w:w="4557" w:type="dxa"/>
          </w:tcPr>
          <w:p w14:paraId="593E0F0C" w14:textId="77777777" w:rsidR="005A1C82" w:rsidRPr="00C00A49" w:rsidRDefault="005A1C82">
            <w:pPr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szCs w:val="20"/>
              </w:rPr>
              <w:t xml:space="preserve">Applicants Self Evaluation- Course Equivalent Code </w:t>
            </w:r>
          </w:p>
        </w:tc>
        <w:tc>
          <w:tcPr>
            <w:tcW w:w="3633" w:type="dxa"/>
          </w:tcPr>
          <w:p w14:paraId="3CD42317" w14:textId="77777777" w:rsidR="005A1C82" w:rsidRPr="00C00A49" w:rsidRDefault="005A1C82">
            <w:pPr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szCs w:val="20"/>
              </w:rPr>
              <w:t xml:space="preserve">Page Number  Reference </w:t>
            </w:r>
          </w:p>
        </w:tc>
        <w:tc>
          <w:tcPr>
            <w:tcW w:w="2610" w:type="dxa"/>
          </w:tcPr>
          <w:p w14:paraId="3152FA21" w14:textId="77777777" w:rsidR="005A1C82" w:rsidRPr="00C00A49" w:rsidRDefault="005A1C82">
            <w:pPr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szCs w:val="20"/>
              </w:rPr>
              <w:t xml:space="preserve">For Office Use Only </w:t>
            </w:r>
          </w:p>
        </w:tc>
      </w:tr>
      <w:tr w:rsidR="005A1C82" w:rsidRPr="00C00A49" w14:paraId="126F730C" w14:textId="77777777" w:rsidTr="00C00A49">
        <w:tc>
          <w:tcPr>
            <w:tcW w:w="15030" w:type="dxa"/>
            <w:gridSpan w:val="5"/>
            <w:shd w:val="clear" w:color="auto" w:fill="595959" w:themeFill="text1" w:themeFillTint="A6"/>
          </w:tcPr>
          <w:p w14:paraId="1663EC5D" w14:textId="77777777" w:rsidR="005A1C82" w:rsidRPr="00C00A49" w:rsidRDefault="005A1C82" w:rsidP="005A1C82">
            <w:pPr>
              <w:jc w:val="center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color w:val="FFFFFF" w:themeColor="background1"/>
                <w:szCs w:val="20"/>
              </w:rPr>
              <w:t xml:space="preserve">Basic Studies (6 Required) </w:t>
            </w:r>
          </w:p>
        </w:tc>
      </w:tr>
      <w:tr w:rsidR="005623AF" w:rsidRPr="00C00A49" w14:paraId="3EDB7DE7" w14:textId="77777777" w:rsidTr="00E41A87">
        <w:trPr>
          <w:trHeight w:val="2016"/>
        </w:trPr>
        <w:tc>
          <w:tcPr>
            <w:tcW w:w="1620" w:type="dxa"/>
          </w:tcPr>
          <w:p w14:paraId="589D3CDE" w14:textId="77777777" w:rsidR="005623AF" w:rsidRPr="00C00A49" w:rsidRDefault="005623AF" w:rsidP="00250597">
            <w:pPr>
              <w:widowControl/>
              <w:shd w:val="clear" w:color="auto" w:fill="FFFFFF" w:themeFill="background1"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04-BS-1</w:t>
            </w:r>
          </w:p>
        </w:tc>
        <w:tc>
          <w:tcPr>
            <w:tcW w:w="2610" w:type="dxa"/>
          </w:tcPr>
          <w:p w14:paraId="2335029E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Mathematics</w:t>
            </w:r>
          </w:p>
        </w:tc>
        <w:tc>
          <w:tcPr>
            <w:tcW w:w="4557" w:type="dxa"/>
          </w:tcPr>
          <w:p w14:paraId="43B22570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245322D0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246B5956" w14:textId="77777777" w:rsidR="00510039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454EEE91" w14:textId="77777777" w:rsidR="00510039" w:rsidRPr="00C00A49" w:rsidRDefault="00510039">
            <w:pPr>
              <w:rPr>
                <w:rFonts w:ascii="Arial" w:hAnsi="Arial" w:cs="Arial"/>
                <w:szCs w:val="20"/>
              </w:rPr>
            </w:pPr>
          </w:p>
          <w:p w14:paraId="0022FE9B" w14:textId="77777777" w:rsidR="0051003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598E3030" w14:textId="77777777" w:rsidR="00831DC9" w:rsidRPr="00C00A49" w:rsidRDefault="00831DC9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3B3B503D" w14:textId="77777777" w:rsidTr="00E41A87">
        <w:trPr>
          <w:trHeight w:val="2016"/>
        </w:trPr>
        <w:tc>
          <w:tcPr>
            <w:tcW w:w="1620" w:type="dxa"/>
          </w:tcPr>
          <w:p w14:paraId="0579CE54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04-BS-2</w:t>
            </w:r>
          </w:p>
        </w:tc>
        <w:tc>
          <w:tcPr>
            <w:tcW w:w="2610" w:type="dxa"/>
          </w:tcPr>
          <w:p w14:paraId="2CED23F7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Probability and Statistics</w:t>
            </w:r>
          </w:p>
        </w:tc>
        <w:tc>
          <w:tcPr>
            <w:tcW w:w="4557" w:type="dxa"/>
          </w:tcPr>
          <w:p w14:paraId="20897E18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55B71D82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6CF3E64E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63D7359F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5230F532" w14:textId="77777777" w:rsidR="005623AF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</w:tc>
      </w:tr>
      <w:tr w:rsidR="005623AF" w:rsidRPr="00C00A49" w14:paraId="2F5A8FC9" w14:textId="77777777" w:rsidTr="00E41A87">
        <w:trPr>
          <w:trHeight w:val="2016"/>
        </w:trPr>
        <w:tc>
          <w:tcPr>
            <w:tcW w:w="1620" w:type="dxa"/>
          </w:tcPr>
          <w:p w14:paraId="6D81FC2A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lastRenderedPageBreak/>
              <w:t>04-BS-3</w:t>
            </w:r>
          </w:p>
        </w:tc>
        <w:tc>
          <w:tcPr>
            <w:tcW w:w="2610" w:type="dxa"/>
          </w:tcPr>
          <w:p w14:paraId="2EB3C674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Statics and Dynamics</w:t>
            </w:r>
          </w:p>
        </w:tc>
        <w:tc>
          <w:tcPr>
            <w:tcW w:w="4557" w:type="dxa"/>
          </w:tcPr>
          <w:p w14:paraId="41D118E5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0DB4F158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719B82E0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75F8B745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619BC17C" w14:textId="77777777" w:rsidR="005623AF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</w:tc>
      </w:tr>
      <w:tr w:rsidR="005623AF" w:rsidRPr="00C00A49" w14:paraId="2DCDF3AD" w14:textId="77777777" w:rsidTr="00E41A87">
        <w:trPr>
          <w:trHeight w:val="2016"/>
        </w:trPr>
        <w:tc>
          <w:tcPr>
            <w:tcW w:w="1620" w:type="dxa"/>
          </w:tcPr>
          <w:p w14:paraId="404ACE69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04-BS-6</w:t>
            </w:r>
          </w:p>
        </w:tc>
        <w:tc>
          <w:tcPr>
            <w:tcW w:w="2610" w:type="dxa"/>
          </w:tcPr>
          <w:p w14:paraId="10DD7B6C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Mechanics of Materials</w:t>
            </w:r>
          </w:p>
        </w:tc>
        <w:tc>
          <w:tcPr>
            <w:tcW w:w="4557" w:type="dxa"/>
          </w:tcPr>
          <w:p w14:paraId="1BD49995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6149736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1EF9C14B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6E792971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3937D407" w14:textId="77777777" w:rsidR="005623AF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</w:tc>
      </w:tr>
      <w:tr w:rsidR="005623AF" w:rsidRPr="00C00A49" w14:paraId="24AB7B44" w14:textId="77777777" w:rsidTr="00E41A87">
        <w:trPr>
          <w:trHeight w:val="2016"/>
        </w:trPr>
        <w:tc>
          <w:tcPr>
            <w:tcW w:w="1620" w:type="dxa"/>
          </w:tcPr>
          <w:p w14:paraId="5109F33C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04-BS-7</w:t>
            </w:r>
          </w:p>
        </w:tc>
        <w:tc>
          <w:tcPr>
            <w:tcW w:w="2610" w:type="dxa"/>
          </w:tcPr>
          <w:p w14:paraId="05C53844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Mechanics of Fluids</w:t>
            </w:r>
          </w:p>
        </w:tc>
        <w:tc>
          <w:tcPr>
            <w:tcW w:w="4557" w:type="dxa"/>
          </w:tcPr>
          <w:p w14:paraId="7A0C38A7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1E66876" w14:textId="77777777" w:rsidR="00510039" w:rsidRPr="00C00A49" w:rsidRDefault="005100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3F425235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6E587ED6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5406D1CD" w14:textId="77777777" w:rsidR="005623AF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</w:tc>
      </w:tr>
      <w:tr w:rsidR="005623AF" w:rsidRPr="00C00A49" w14:paraId="6FCBD4F6" w14:textId="77777777" w:rsidTr="00E41A87">
        <w:trPr>
          <w:trHeight w:val="2016"/>
        </w:trPr>
        <w:tc>
          <w:tcPr>
            <w:tcW w:w="1620" w:type="dxa"/>
          </w:tcPr>
          <w:p w14:paraId="61A4B8B7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04-BS-10</w:t>
            </w:r>
          </w:p>
        </w:tc>
        <w:tc>
          <w:tcPr>
            <w:tcW w:w="2610" w:type="dxa"/>
          </w:tcPr>
          <w:p w14:paraId="074F3C98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Thermodynamics</w:t>
            </w:r>
          </w:p>
        </w:tc>
        <w:tc>
          <w:tcPr>
            <w:tcW w:w="4557" w:type="dxa"/>
          </w:tcPr>
          <w:p w14:paraId="05D44D38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3CA30116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546D751E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0632EEB9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6AFCD51E" w14:textId="77777777" w:rsidR="005623AF" w:rsidRPr="00C00A49" w:rsidRDefault="00510039" w:rsidP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0088DCA9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1D85DD25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33818C31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0BEBF82D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  <w:p w14:paraId="769C934C" w14:textId="77777777" w:rsidR="00510039" w:rsidRPr="00C00A49" w:rsidRDefault="00510039" w:rsidP="00510039">
            <w:pPr>
              <w:rPr>
                <w:rFonts w:ascii="Arial" w:hAnsi="Arial" w:cs="Arial"/>
                <w:szCs w:val="20"/>
              </w:rPr>
            </w:pPr>
          </w:p>
        </w:tc>
      </w:tr>
      <w:tr w:rsidR="00510039" w:rsidRPr="00C00A49" w14:paraId="510BB640" w14:textId="77777777" w:rsidTr="00C00A49">
        <w:trPr>
          <w:trHeight w:val="440"/>
        </w:trPr>
        <w:tc>
          <w:tcPr>
            <w:tcW w:w="15030" w:type="dxa"/>
            <w:gridSpan w:val="5"/>
            <w:shd w:val="clear" w:color="auto" w:fill="595959" w:themeFill="text1" w:themeFillTint="A6"/>
          </w:tcPr>
          <w:p w14:paraId="79B5DDD2" w14:textId="77777777" w:rsidR="00510039" w:rsidRPr="00C00A49" w:rsidRDefault="00510039" w:rsidP="00510039">
            <w:pPr>
              <w:jc w:val="center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color w:val="FFFFFF" w:themeColor="background1"/>
                <w:szCs w:val="20"/>
              </w:rPr>
              <w:t>Basic Studies (2 Required)</w:t>
            </w:r>
          </w:p>
        </w:tc>
      </w:tr>
      <w:tr w:rsidR="005623AF" w:rsidRPr="00C00A49" w14:paraId="5B7D646C" w14:textId="77777777" w:rsidTr="00E41A87">
        <w:trPr>
          <w:trHeight w:val="2016"/>
        </w:trPr>
        <w:tc>
          <w:tcPr>
            <w:tcW w:w="1620" w:type="dxa"/>
          </w:tcPr>
          <w:p w14:paraId="495BA3EB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lastRenderedPageBreak/>
              <w:t>04-BS-4</w:t>
            </w:r>
          </w:p>
        </w:tc>
        <w:tc>
          <w:tcPr>
            <w:tcW w:w="2610" w:type="dxa"/>
          </w:tcPr>
          <w:p w14:paraId="5BAC5313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Electric Circuits and Power</w:t>
            </w:r>
          </w:p>
        </w:tc>
        <w:tc>
          <w:tcPr>
            <w:tcW w:w="4557" w:type="dxa"/>
          </w:tcPr>
          <w:p w14:paraId="7CFBDE89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6595176B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23B04235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3BE8B908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6A0F3036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63B96C52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6AD07CDE" w14:textId="77777777" w:rsidTr="00E41A87">
        <w:trPr>
          <w:trHeight w:val="2016"/>
        </w:trPr>
        <w:tc>
          <w:tcPr>
            <w:tcW w:w="1620" w:type="dxa"/>
          </w:tcPr>
          <w:p w14:paraId="74826CE1" w14:textId="77777777" w:rsidR="005623AF" w:rsidRPr="00C00A49" w:rsidRDefault="00510039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04-BS-5</w:t>
            </w:r>
          </w:p>
        </w:tc>
        <w:tc>
          <w:tcPr>
            <w:tcW w:w="2610" w:type="dxa"/>
          </w:tcPr>
          <w:p w14:paraId="4A97F849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Advanced Mathematics</w:t>
            </w:r>
          </w:p>
        </w:tc>
        <w:tc>
          <w:tcPr>
            <w:tcW w:w="4557" w:type="dxa"/>
          </w:tcPr>
          <w:p w14:paraId="431CEECC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801DFA0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0AECDCF6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3BE5890F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6FC7C70F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5E2C76A5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2C3E338A" w14:textId="77777777" w:rsidTr="00E41A87">
        <w:trPr>
          <w:trHeight w:val="2016"/>
        </w:trPr>
        <w:tc>
          <w:tcPr>
            <w:tcW w:w="1620" w:type="dxa"/>
          </w:tcPr>
          <w:p w14:paraId="5B534430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  <w:lang w:val="fr-FR"/>
              </w:rPr>
              <w:t>04-BS-8</w:t>
            </w:r>
          </w:p>
        </w:tc>
        <w:tc>
          <w:tcPr>
            <w:tcW w:w="2610" w:type="dxa"/>
          </w:tcPr>
          <w:p w14:paraId="246BC2E0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  <w:lang w:val="fr-FR"/>
              </w:rPr>
              <w:t>Digital Logic Circuits</w:t>
            </w:r>
          </w:p>
        </w:tc>
        <w:tc>
          <w:tcPr>
            <w:tcW w:w="4557" w:type="dxa"/>
          </w:tcPr>
          <w:p w14:paraId="551FD242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0D2015F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538B79B8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28C96A60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5202B93E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4D896D98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17BCEEAF" w14:textId="77777777" w:rsidTr="00E41A87">
        <w:trPr>
          <w:trHeight w:val="2016"/>
        </w:trPr>
        <w:tc>
          <w:tcPr>
            <w:tcW w:w="1620" w:type="dxa"/>
          </w:tcPr>
          <w:p w14:paraId="694C0E5F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04-BS-11</w:t>
            </w:r>
          </w:p>
        </w:tc>
        <w:tc>
          <w:tcPr>
            <w:tcW w:w="2610" w:type="dxa"/>
          </w:tcPr>
          <w:p w14:paraId="25D0392A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Properties of Materials</w:t>
            </w:r>
          </w:p>
        </w:tc>
        <w:tc>
          <w:tcPr>
            <w:tcW w:w="4557" w:type="dxa"/>
          </w:tcPr>
          <w:p w14:paraId="402DD441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39348CD8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300BFC08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56D09646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1B21CD54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7ACED772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  <w:p w14:paraId="6C2C18A3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72BA1887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684BE1DC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4224A7A3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133FF594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62341878" w14:textId="77777777" w:rsidTr="00C00A49">
        <w:trPr>
          <w:trHeight w:val="710"/>
        </w:trPr>
        <w:tc>
          <w:tcPr>
            <w:tcW w:w="15030" w:type="dxa"/>
            <w:gridSpan w:val="5"/>
            <w:shd w:val="clear" w:color="auto" w:fill="595959" w:themeFill="text1" w:themeFillTint="A6"/>
          </w:tcPr>
          <w:p w14:paraId="461D60BA" w14:textId="77777777" w:rsidR="00C230F7" w:rsidRPr="00C00A49" w:rsidRDefault="00C230F7" w:rsidP="00C230F7">
            <w:pPr>
              <w:jc w:val="center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14:paraId="70149F67" w14:textId="77777777" w:rsidR="00C230F7" w:rsidRPr="00C00A49" w:rsidRDefault="00C230F7" w:rsidP="00C230F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color w:val="FFFFFF" w:themeColor="background1"/>
                <w:szCs w:val="20"/>
              </w:rPr>
              <w:t>Group A (6 required)</w:t>
            </w:r>
          </w:p>
        </w:tc>
      </w:tr>
      <w:tr w:rsidR="005623AF" w:rsidRPr="00C00A49" w14:paraId="78D55DEF" w14:textId="77777777" w:rsidTr="00E41A87">
        <w:trPr>
          <w:trHeight w:val="2016"/>
        </w:trPr>
        <w:tc>
          <w:tcPr>
            <w:tcW w:w="1620" w:type="dxa"/>
          </w:tcPr>
          <w:p w14:paraId="039B9CB9" w14:textId="77777777" w:rsidR="005623AF" w:rsidRPr="00C00A49" w:rsidRDefault="00831DC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>-Ind-A1</w:t>
            </w:r>
          </w:p>
        </w:tc>
        <w:tc>
          <w:tcPr>
            <w:tcW w:w="2610" w:type="dxa"/>
          </w:tcPr>
          <w:p w14:paraId="03D8129E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Operations Research</w:t>
            </w:r>
          </w:p>
        </w:tc>
        <w:tc>
          <w:tcPr>
            <w:tcW w:w="4557" w:type="dxa"/>
          </w:tcPr>
          <w:p w14:paraId="134EEDB9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5602A022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3DC60E98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722AB9AD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6C222798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7555D4E5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3F9C79E3" w14:textId="77777777" w:rsidTr="00E41A87">
        <w:trPr>
          <w:trHeight w:val="2016"/>
        </w:trPr>
        <w:tc>
          <w:tcPr>
            <w:tcW w:w="1620" w:type="dxa"/>
          </w:tcPr>
          <w:p w14:paraId="2C8186B2" w14:textId="77777777" w:rsidR="00C230F7" w:rsidRPr="00C00A49" w:rsidRDefault="00C230F7" w:rsidP="00C230F7">
            <w:pPr>
              <w:shd w:val="clear" w:color="auto" w:fill="FFFFFF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01931A9" w14:textId="77777777" w:rsidR="00C230F7" w:rsidRPr="00C00A49" w:rsidRDefault="00831DC9" w:rsidP="00C230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>-Ind-A2</w:t>
            </w:r>
          </w:p>
          <w:p w14:paraId="6192CF73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582D4B50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5CAF300D" w14:textId="77777777" w:rsidR="005623AF" w:rsidRPr="00C00A49" w:rsidRDefault="005623AF" w:rsidP="00C230F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47D34374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Analysis and Design of Work</w:t>
            </w:r>
          </w:p>
        </w:tc>
        <w:tc>
          <w:tcPr>
            <w:tcW w:w="4557" w:type="dxa"/>
          </w:tcPr>
          <w:p w14:paraId="0ECFA617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F2377E0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1EBABD12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7CF41634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3B04D1B6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42EE00AB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7E290542" w14:textId="77777777" w:rsidTr="00E41A87">
        <w:trPr>
          <w:trHeight w:val="2016"/>
        </w:trPr>
        <w:tc>
          <w:tcPr>
            <w:tcW w:w="1620" w:type="dxa"/>
          </w:tcPr>
          <w:p w14:paraId="70FCC42A" w14:textId="77777777" w:rsidR="005623AF" w:rsidRPr="00C00A49" w:rsidRDefault="00831DC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>-Ind-A3</w:t>
            </w:r>
          </w:p>
        </w:tc>
        <w:tc>
          <w:tcPr>
            <w:tcW w:w="2610" w:type="dxa"/>
          </w:tcPr>
          <w:p w14:paraId="2BFE8322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Facilities Planning</w:t>
            </w:r>
          </w:p>
        </w:tc>
        <w:tc>
          <w:tcPr>
            <w:tcW w:w="4557" w:type="dxa"/>
          </w:tcPr>
          <w:p w14:paraId="5DF97D33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745032A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3D9742D7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6EEC111D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71596BA9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0E84226A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3853D663" w14:textId="77777777" w:rsidTr="00E41A87">
        <w:trPr>
          <w:trHeight w:val="2016"/>
        </w:trPr>
        <w:tc>
          <w:tcPr>
            <w:tcW w:w="1620" w:type="dxa"/>
          </w:tcPr>
          <w:p w14:paraId="06BBC37E" w14:textId="77777777" w:rsidR="005623AF" w:rsidRPr="00C00A49" w:rsidRDefault="00831DC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>-Ind-A4</w:t>
            </w:r>
          </w:p>
        </w:tc>
        <w:tc>
          <w:tcPr>
            <w:tcW w:w="2610" w:type="dxa"/>
          </w:tcPr>
          <w:p w14:paraId="6C477ED4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Production Management</w:t>
            </w:r>
          </w:p>
          <w:p w14:paraId="0DD984DA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6CCA6028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2AD7CAE1" w14:textId="77777777" w:rsidR="005623AF" w:rsidRPr="00C00A49" w:rsidRDefault="005623AF" w:rsidP="00C230F7">
            <w:pPr>
              <w:ind w:firstLine="720"/>
              <w:rPr>
                <w:rFonts w:ascii="Arial" w:hAnsi="Arial" w:cs="Arial"/>
                <w:szCs w:val="20"/>
              </w:rPr>
            </w:pPr>
          </w:p>
        </w:tc>
        <w:tc>
          <w:tcPr>
            <w:tcW w:w="4557" w:type="dxa"/>
          </w:tcPr>
          <w:p w14:paraId="338EE664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0C295D34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29E94352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74C879CD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49F5A595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6FDE258F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234725A4" w14:textId="77777777" w:rsidTr="00E41A87">
        <w:trPr>
          <w:trHeight w:val="2016"/>
        </w:trPr>
        <w:tc>
          <w:tcPr>
            <w:tcW w:w="1620" w:type="dxa"/>
          </w:tcPr>
          <w:p w14:paraId="03545C20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565EE807" w14:textId="77777777" w:rsidR="005623AF" w:rsidRPr="00C00A49" w:rsidRDefault="00831DC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>-Ind-A5</w:t>
            </w:r>
          </w:p>
        </w:tc>
        <w:tc>
          <w:tcPr>
            <w:tcW w:w="2610" w:type="dxa"/>
          </w:tcPr>
          <w:p w14:paraId="11F83B6D" w14:textId="77777777" w:rsidR="00C230F7" w:rsidRPr="00C00A49" w:rsidRDefault="00C230F7" w:rsidP="00831DC9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Quality Planning, Control and Assurance</w:t>
            </w:r>
          </w:p>
          <w:p w14:paraId="7B0C77C5" w14:textId="77777777" w:rsidR="00C230F7" w:rsidRPr="00C00A49" w:rsidRDefault="00C230F7" w:rsidP="00831DC9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285BC318" w14:textId="77777777" w:rsidR="00C230F7" w:rsidRPr="00C00A49" w:rsidRDefault="00C230F7" w:rsidP="00831DC9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63583361" w14:textId="77777777" w:rsidR="005623AF" w:rsidRPr="00C00A49" w:rsidRDefault="005623AF" w:rsidP="00831DC9">
            <w:pPr>
              <w:spacing w:before="100" w:beforeAutospacing="1" w:after="100" w:afterAutospacing="1"/>
              <w:ind w:firstLine="720"/>
              <w:rPr>
                <w:rFonts w:ascii="Arial" w:hAnsi="Arial" w:cs="Arial"/>
                <w:szCs w:val="20"/>
              </w:rPr>
            </w:pPr>
          </w:p>
        </w:tc>
        <w:tc>
          <w:tcPr>
            <w:tcW w:w="4557" w:type="dxa"/>
          </w:tcPr>
          <w:p w14:paraId="49B7EAE7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2FBB7184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44FEA760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7867E038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4411B616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768339A3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5623AF" w:rsidRPr="00C00A49" w14:paraId="16E7F412" w14:textId="77777777" w:rsidTr="00E41A87">
        <w:trPr>
          <w:trHeight w:val="2016"/>
        </w:trPr>
        <w:tc>
          <w:tcPr>
            <w:tcW w:w="1620" w:type="dxa"/>
          </w:tcPr>
          <w:p w14:paraId="7B7BCF21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57C61AED" w14:textId="77777777" w:rsidR="005623AF" w:rsidRPr="00C00A49" w:rsidRDefault="00DF57C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>-Ind-A6</w:t>
            </w:r>
          </w:p>
        </w:tc>
        <w:tc>
          <w:tcPr>
            <w:tcW w:w="2610" w:type="dxa"/>
          </w:tcPr>
          <w:p w14:paraId="6603CC57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3AC30211" w14:textId="77777777" w:rsidR="005623AF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Systems Simulation</w:t>
            </w:r>
          </w:p>
        </w:tc>
        <w:tc>
          <w:tcPr>
            <w:tcW w:w="4557" w:type="dxa"/>
          </w:tcPr>
          <w:p w14:paraId="6633258F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5334C18E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29F23FED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4D8B2AAF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6EF14F44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3A7ADFC9" w14:textId="77777777" w:rsidR="005623AF" w:rsidRPr="00C00A49" w:rsidRDefault="005623AF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7F73B3FA" w14:textId="77777777" w:rsidTr="00C00A49">
        <w:trPr>
          <w:trHeight w:val="350"/>
        </w:trPr>
        <w:tc>
          <w:tcPr>
            <w:tcW w:w="15030" w:type="dxa"/>
            <w:gridSpan w:val="5"/>
            <w:shd w:val="clear" w:color="auto" w:fill="595959" w:themeFill="text1" w:themeFillTint="A6"/>
          </w:tcPr>
          <w:p w14:paraId="5B8B060B" w14:textId="77777777" w:rsidR="00C230F7" w:rsidRPr="00C00A49" w:rsidRDefault="00C230F7" w:rsidP="00C230F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color w:val="FFFFFF" w:themeColor="background1"/>
                <w:szCs w:val="20"/>
              </w:rPr>
              <w:t>Group B (3 Required)</w:t>
            </w:r>
          </w:p>
        </w:tc>
      </w:tr>
      <w:tr w:rsidR="00C230F7" w:rsidRPr="00C00A49" w14:paraId="2BB1F33C" w14:textId="77777777" w:rsidTr="00E41A87">
        <w:trPr>
          <w:trHeight w:val="2016"/>
        </w:trPr>
        <w:tc>
          <w:tcPr>
            <w:tcW w:w="1620" w:type="dxa"/>
          </w:tcPr>
          <w:p w14:paraId="14CC71D0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0236F2F0" w14:textId="77777777" w:rsidR="00C230F7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>-Ind-B1</w:t>
            </w:r>
          </w:p>
        </w:tc>
        <w:tc>
          <w:tcPr>
            <w:tcW w:w="2610" w:type="dxa"/>
          </w:tcPr>
          <w:p w14:paraId="11128169" w14:textId="77777777" w:rsidR="00C230F7" w:rsidRPr="00C00A49" w:rsidRDefault="00C230F7" w:rsidP="00250597">
            <w:pPr>
              <w:shd w:val="clear" w:color="auto" w:fill="FFFFFF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DFB50AC" w14:textId="77777777" w:rsidR="00C230F7" w:rsidRPr="00C00A49" w:rsidRDefault="00C230F7" w:rsidP="00250597">
            <w:pPr>
              <w:widowControl/>
              <w:shd w:val="clear" w:color="auto" w:fill="FFFFFF"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Applied Probability and Statistics</w:t>
            </w:r>
          </w:p>
        </w:tc>
        <w:tc>
          <w:tcPr>
            <w:tcW w:w="4557" w:type="dxa"/>
          </w:tcPr>
          <w:p w14:paraId="7D529173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63A2E71B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7B88DA3C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4C29316C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6359DF5D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09DAD88B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6C343D67" w14:textId="77777777" w:rsidTr="00E41A87">
        <w:trPr>
          <w:trHeight w:val="2016"/>
        </w:trPr>
        <w:tc>
          <w:tcPr>
            <w:tcW w:w="1620" w:type="dxa"/>
          </w:tcPr>
          <w:p w14:paraId="64CD1B1D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2B960AF7" w14:textId="77777777" w:rsidR="00C230F7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C230F7" w:rsidRPr="00C00A49">
              <w:rPr>
                <w:rFonts w:ascii="Arial" w:hAnsi="Arial" w:cs="Arial"/>
                <w:szCs w:val="20"/>
              </w:rPr>
              <w:t xml:space="preserve">-Ind-B2                         </w:t>
            </w:r>
          </w:p>
        </w:tc>
        <w:tc>
          <w:tcPr>
            <w:tcW w:w="2610" w:type="dxa"/>
          </w:tcPr>
          <w:p w14:paraId="362F80FE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  <w:p w14:paraId="57747341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Manufacturing Processes</w:t>
            </w:r>
          </w:p>
        </w:tc>
        <w:tc>
          <w:tcPr>
            <w:tcW w:w="4557" w:type="dxa"/>
          </w:tcPr>
          <w:p w14:paraId="29765C6E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3CC4BD4E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629F2EE7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0FD73E65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</w:p>
          <w:p w14:paraId="4F816070" w14:textId="77777777" w:rsidR="00C230F7" w:rsidRPr="00C00A49" w:rsidRDefault="00C230F7" w:rsidP="00C230F7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315D87EC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3ECD846C" w14:textId="77777777" w:rsidTr="00E41A87">
        <w:trPr>
          <w:trHeight w:val="2016"/>
        </w:trPr>
        <w:tc>
          <w:tcPr>
            <w:tcW w:w="1620" w:type="dxa"/>
          </w:tcPr>
          <w:p w14:paraId="2B247C00" w14:textId="77777777" w:rsidR="001C1B1C" w:rsidRDefault="001C1B1C" w:rsidP="001C1B1C">
            <w:pPr>
              <w:rPr>
                <w:rFonts w:ascii="Arial" w:hAnsi="Arial" w:cs="Arial"/>
                <w:szCs w:val="20"/>
              </w:rPr>
            </w:pPr>
          </w:p>
          <w:p w14:paraId="31B5CEEA" w14:textId="77777777" w:rsidR="00C230F7" w:rsidRPr="00C00A49" w:rsidRDefault="001C1B1C" w:rsidP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-Ind-B3</w:t>
            </w:r>
          </w:p>
        </w:tc>
        <w:tc>
          <w:tcPr>
            <w:tcW w:w="2610" w:type="dxa"/>
          </w:tcPr>
          <w:p w14:paraId="26CFA25A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06942B25" w14:textId="77777777" w:rsidR="00C230F7" w:rsidRPr="00C00A49" w:rsidRDefault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Computer Aided Design and Computer-Assisted Manufacturing</w:t>
            </w:r>
          </w:p>
        </w:tc>
        <w:tc>
          <w:tcPr>
            <w:tcW w:w="4557" w:type="dxa"/>
          </w:tcPr>
          <w:p w14:paraId="7D47D2C0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76D0550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3C71A7C1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6F3D5AD9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</w:p>
          <w:p w14:paraId="1FD31877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005E5AC9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0D103AD1" w14:textId="77777777" w:rsidTr="00E41A87">
        <w:trPr>
          <w:trHeight w:val="2016"/>
        </w:trPr>
        <w:tc>
          <w:tcPr>
            <w:tcW w:w="1620" w:type="dxa"/>
          </w:tcPr>
          <w:p w14:paraId="6D5DEDF0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477DFC16" w14:textId="77777777" w:rsidR="00C230F7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-Ind-B4</w:t>
            </w:r>
          </w:p>
        </w:tc>
        <w:tc>
          <w:tcPr>
            <w:tcW w:w="2610" w:type="dxa"/>
          </w:tcPr>
          <w:p w14:paraId="473CA10C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7BFB2704" w14:textId="77777777" w:rsidR="00C230F7" w:rsidRPr="00C00A49" w:rsidRDefault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Design of Information Systems</w:t>
            </w:r>
          </w:p>
        </w:tc>
        <w:tc>
          <w:tcPr>
            <w:tcW w:w="4557" w:type="dxa"/>
          </w:tcPr>
          <w:p w14:paraId="6D14C69A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5113EF6A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04D49DE3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6BB9C1EA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</w:p>
          <w:p w14:paraId="50510D8A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508157C0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769863EC" w14:textId="77777777" w:rsidTr="00E41A87">
        <w:trPr>
          <w:trHeight w:val="1430"/>
        </w:trPr>
        <w:tc>
          <w:tcPr>
            <w:tcW w:w="1620" w:type="dxa"/>
          </w:tcPr>
          <w:p w14:paraId="42AD2424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0750461C" w14:textId="77777777" w:rsidR="00C230F7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-Ind-B5</w:t>
            </w:r>
          </w:p>
        </w:tc>
        <w:tc>
          <w:tcPr>
            <w:tcW w:w="2610" w:type="dxa"/>
          </w:tcPr>
          <w:p w14:paraId="2D9E4929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2C696B15" w14:textId="77777777" w:rsidR="00C230F7" w:rsidRPr="00C00A49" w:rsidRDefault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Ergonomics</w:t>
            </w:r>
          </w:p>
        </w:tc>
        <w:tc>
          <w:tcPr>
            <w:tcW w:w="4557" w:type="dxa"/>
          </w:tcPr>
          <w:p w14:paraId="633DDF84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57B4B174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4A089B90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4744B6C8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</w:p>
          <w:p w14:paraId="3224FDD5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502AB2CA" w14:textId="77777777" w:rsidR="00C230F7" w:rsidRDefault="00C230F7">
            <w:pPr>
              <w:rPr>
                <w:rFonts w:ascii="Arial" w:hAnsi="Arial" w:cs="Arial"/>
                <w:szCs w:val="20"/>
              </w:rPr>
            </w:pPr>
          </w:p>
          <w:p w14:paraId="1119C421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2485EA2D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40757F10" w14:textId="77777777" w:rsidR="00522615" w:rsidRPr="00C00A49" w:rsidRDefault="00522615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27B8BA7C" w14:textId="77777777" w:rsidTr="00E41A87">
        <w:tc>
          <w:tcPr>
            <w:tcW w:w="1620" w:type="dxa"/>
          </w:tcPr>
          <w:p w14:paraId="4F3E5024" w14:textId="77777777" w:rsidR="001C1B1C" w:rsidRDefault="001C1B1C" w:rsidP="001C1B1C">
            <w:pPr>
              <w:rPr>
                <w:rFonts w:ascii="Arial" w:hAnsi="Arial" w:cs="Arial"/>
                <w:szCs w:val="20"/>
              </w:rPr>
            </w:pPr>
          </w:p>
          <w:p w14:paraId="24955537" w14:textId="77777777" w:rsidR="00C230F7" w:rsidRPr="00C00A49" w:rsidRDefault="001C1B1C" w:rsidP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-Ind-B6</w:t>
            </w:r>
          </w:p>
        </w:tc>
        <w:tc>
          <w:tcPr>
            <w:tcW w:w="2610" w:type="dxa"/>
          </w:tcPr>
          <w:p w14:paraId="0FF2D42F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71C2C133" w14:textId="77777777" w:rsidR="00C230F7" w:rsidRPr="00C00A49" w:rsidRDefault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Workplace Design</w:t>
            </w:r>
          </w:p>
          <w:p w14:paraId="577AAF39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  <w:p w14:paraId="18A0F48D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  <w:p w14:paraId="71D28CB4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  <w:p w14:paraId="356CBA2C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57" w:type="dxa"/>
          </w:tcPr>
          <w:p w14:paraId="272EE94D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DB8F51B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4B9FE73F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50773EF1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</w:p>
          <w:p w14:paraId="09B68257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39B2EE77" w14:textId="77777777" w:rsidR="00C230F7" w:rsidRDefault="00C230F7">
            <w:pPr>
              <w:rPr>
                <w:rFonts w:ascii="Arial" w:hAnsi="Arial" w:cs="Arial"/>
                <w:szCs w:val="20"/>
              </w:rPr>
            </w:pPr>
          </w:p>
          <w:p w14:paraId="2073212D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7BCC7BEF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6EBB6FB1" w14:textId="77777777" w:rsidR="00522615" w:rsidRPr="00C00A49" w:rsidRDefault="00522615">
            <w:pPr>
              <w:rPr>
                <w:rFonts w:ascii="Arial" w:hAnsi="Arial" w:cs="Arial"/>
                <w:szCs w:val="20"/>
              </w:rPr>
            </w:pPr>
          </w:p>
        </w:tc>
      </w:tr>
      <w:tr w:rsidR="00C230F7" w:rsidRPr="00C00A49" w14:paraId="2034260F" w14:textId="77777777" w:rsidTr="00E41A87">
        <w:tc>
          <w:tcPr>
            <w:tcW w:w="1620" w:type="dxa"/>
          </w:tcPr>
          <w:p w14:paraId="74D6F126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74EE314B" w14:textId="77777777" w:rsidR="00C230F7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-Ind-B7</w:t>
            </w:r>
          </w:p>
        </w:tc>
        <w:tc>
          <w:tcPr>
            <w:tcW w:w="2610" w:type="dxa"/>
          </w:tcPr>
          <w:p w14:paraId="70E5F910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4190CD87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Financial and Managerial Accounting</w:t>
            </w:r>
          </w:p>
          <w:p w14:paraId="6B29917A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  <w:p w14:paraId="34BEE291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  <w:p w14:paraId="1A06A839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57" w:type="dxa"/>
          </w:tcPr>
          <w:p w14:paraId="0C705A7E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4D4C47B3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02677326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55B93978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</w:p>
          <w:p w14:paraId="3DDE8112" w14:textId="77777777" w:rsidR="0002384D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1C0A5D2B" w14:textId="77777777" w:rsidR="00522615" w:rsidRDefault="00522615" w:rsidP="0002384D">
            <w:pPr>
              <w:rPr>
                <w:rFonts w:ascii="Arial" w:hAnsi="Arial" w:cs="Arial"/>
                <w:szCs w:val="20"/>
              </w:rPr>
            </w:pPr>
          </w:p>
          <w:p w14:paraId="54A4F4FD" w14:textId="77777777" w:rsidR="00522615" w:rsidRDefault="00522615" w:rsidP="0002384D">
            <w:pPr>
              <w:rPr>
                <w:rFonts w:ascii="Arial" w:hAnsi="Arial" w:cs="Arial"/>
                <w:szCs w:val="20"/>
              </w:rPr>
            </w:pPr>
          </w:p>
          <w:p w14:paraId="57577ADB" w14:textId="77777777" w:rsidR="00522615" w:rsidRDefault="00522615" w:rsidP="0002384D">
            <w:pPr>
              <w:rPr>
                <w:rFonts w:ascii="Arial" w:hAnsi="Arial" w:cs="Arial"/>
                <w:szCs w:val="20"/>
              </w:rPr>
            </w:pPr>
          </w:p>
          <w:p w14:paraId="52110171" w14:textId="77777777" w:rsidR="00522615" w:rsidRPr="00C00A49" w:rsidRDefault="00522615" w:rsidP="0002384D">
            <w:pPr>
              <w:rPr>
                <w:rFonts w:ascii="Arial" w:hAnsi="Arial" w:cs="Arial"/>
                <w:szCs w:val="20"/>
              </w:rPr>
            </w:pPr>
          </w:p>
          <w:p w14:paraId="71713CBE" w14:textId="77777777" w:rsidR="00C230F7" w:rsidRPr="00C00A49" w:rsidRDefault="00C230F7">
            <w:pPr>
              <w:rPr>
                <w:rFonts w:ascii="Arial" w:hAnsi="Arial" w:cs="Arial"/>
                <w:szCs w:val="20"/>
              </w:rPr>
            </w:pPr>
          </w:p>
        </w:tc>
      </w:tr>
      <w:tr w:rsidR="0002384D" w:rsidRPr="00C00A49" w14:paraId="011BA7BA" w14:textId="77777777" w:rsidTr="00E41A87">
        <w:trPr>
          <w:trHeight w:val="288"/>
        </w:trPr>
        <w:tc>
          <w:tcPr>
            <w:tcW w:w="1620" w:type="dxa"/>
          </w:tcPr>
          <w:p w14:paraId="0BA4C99F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4BD786C4" w14:textId="77777777" w:rsidR="0002384D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-Ind-B8</w:t>
            </w:r>
          </w:p>
        </w:tc>
        <w:tc>
          <w:tcPr>
            <w:tcW w:w="2610" w:type="dxa"/>
          </w:tcPr>
          <w:p w14:paraId="2659FB46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65097FBF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Computer Integrated Manufacturing (CIM)</w:t>
            </w:r>
          </w:p>
        </w:tc>
        <w:tc>
          <w:tcPr>
            <w:tcW w:w="4557" w:type="dxa"/>
          </w:tcPr>
          <w:p w14:paraId="3876C1FE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3EFCED90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08328150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14977EEE" w14:textId="77777777" w:rsidR="00522615" w:rsidRDefault="00522615" w:rsidP="00522615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12ED3207" w14:textId="77777777" w:rsidR="00522615" w:rsidRDefault="00522615" w:rsidP="00522615">
            <w:pPr>
              <w:rPr>
                <w:rFonts w:ascii="Arial" w:hAnsi="Arial" w:cs="Arial"/>
                <w:szCs w:val="20"/>
              </w:rPr>
            </w:pPr>
          </w:p>
          <w:p w14:paraId="30A4E78C" w14:textId="77777777" w:rsidR="00522615" w:rsidRDefault="00522615" w:rsidP="00522615">
            <w:pPr>
              <w:rPr>
                <w:rFonts w:ascii="Arial" w:hAnsi="Arial" w:cs="Arial"/>
                <w:szCs w:val="20"/>
              </w:rPr>
            </w:pPr>
          </w:p>
          <w:p w14:paraId="4153B7C2" w14:textId="77777777" w:rsidR="00522615" w:rsidRDefault="00522615" w:rsidP="00522615">
            <w:pPr>
              <w:rPr>
                <w:rFonts w:ascii="Arial" w:hAnsi="Arial" w:cs="Arial"/>
                <w:szCs w:val="20"/>
              </w:rPr>
            </w:pPr>
          </w:p>
          <w:p w14:paraId="43BD5568" w14:textId="77777777" w:rsidR="00522615" w:rsidRDefault="00522615" w:rsidP="00522615">
            <w:pPr>
              <w:rPr>
                <w:rFonts w:ascii="Arial" w:hAnsi="Arial" w:cs="Arial"/>
                <w:szCs w:val="20"/>
              </w:rPr>
            </w:pPr>
          </w:p>
          <w:p w14:paraId="51825F01" w14:textId="77777777" w:rsidR="00522615" w:rsidRDefault="00522615" w:rsidP="00522615">
            <w:pPr>
              <w:rPr>
                <w:rFonts w:ascii="Arial" w:hAnsi="Arial" w:cs="Arial"/>
                <w:szCs w:val="20"/>
              </w:rPr>
            </w:pPr>
          </w:p>
          <w:p w14:paraId="11839C9B" w14:textId="77777777" w:rsidR="0002384D" w:rsidRPr="00C00A49" w:rsidRDefault="0002384D" w:rsidP="00522615">
            <w:pPr>
              <w:rPr>
                <w:rFonts w:ascii="Arial" w:hAnsi="Arial" w:cs="Arial"/>
                <w:szCs w:val="20"/>
              </w:rPr>
            </w:pPr>
          </w:p>
        </w:tc>
      </w:tr>
      <w:tr w:rsidR="0002384D" w:rsidRPr="00C00A49" w14:paraId="488222C1" w14:textId="77777777" w:rsidTr="00E41A87">
        <w:trPr>
          <w:trHeight w:val="288"/>
        </w:trPr>
        <w:tc>
          <w:tcPr>
            <w:tcW w:w="1620" w:type="dxa"/>
          </w:tcPr>
          <w:p w14:paraId="1CFE2DA4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5E29A05A" w14:textId="77777777" w:rsidR="0002384D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-Ind-B9</w:t>
            </w:r>
          </w:p>
        </w:tc>
        <w:tc>
          <w:tcPr>
            <w:tcW w:w="2610" w:type="dxa"/>
          </w:tcPr>
          <w:p w14:paraId="7DF995BD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6AF2718A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Logistics: Transportation Aspects</w:t>
            </w:r>
          </w:p>
        </w:tc>
        <w:tc>
          <w:tcPr>
            <w:tcW w:w="4557" w:type="dxa"/>
          </w:tcPr>
          <w:p w14:paraId="71FA9AF7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3617DBDC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4C5A5093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3FD20672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</w:p>
          <w:p w14:paraId="774E2498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0BDECB9D" w14:textId="77777777" w:rsidR="0002384D" w:rsidRDefault="0002384D">
            <w:pPr>
              <w:rPr>
                <w:rFonts w:ascii="Arial" w:hAnsi="Arial" w:cs="Arial"/>
                <w:szCs w:val="20"/>
              </w:rPr>
            </w:pPr>
          </w:p>
          <w:p w14:paraId="7D360B31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1D5849BE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5F11CA13" w14:textId="77777777" w:rsidR="00522615" w:rsidRPr="00C00A49" w:rsidRDefault="00522615">
            <w:pPr>
              <w:rPr>
                <w:rFonts w:ascii="Arial" w:hAnsi="Arial" w:cs="Arial"/>
                <w:szCs w:val="20"/>
              </w:rPr>
            </w:pPr>
          </w:p>
        </w:tc>
      </w:tr>
      <w:tr w:rsidR="0002384D" w:rsidRPr="00C00A49" w14:paraId="1989B4B1" w14:textId="77777777" w:rsidTr="00E41A87">
        <w:trPr>
          <w:trHeight w:val="288"/>
        </w:trPr>
        <w:tc>
          <w:tcPr>
            <w:tcW w:w="1620" w:type="dxa"/>
          </w:tcPr>
          <w:p w14:paraId="437C1683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0A78759C" w14:textId="77777777" w:rsidR="0002384D" w:rsidRPr="00C00A49" w:rsidRDefault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02384D" w:rsidRPr="00C00A49">
              <w:rPr>
                <w:rFonts w:ascii="Arial" w:hAnsi="Arial" w:cs="Arial"/>
                <w:szCs w:val="20"/>
              </w:rPr>
              <w:t>-Ind-B10</w:t>
            </w:r>
          </w:p>
        </w:tc>
        <w:tc>
          <w:tcPr>
            <w:tcW w:w="2610" w:type="dxa"/>
          </w:tcPr>
          <w:p w14:paraId="4A44A93A" w14:textId="77777777" w:rsidR="001C1B1C" w:rsidRDefault="001C1B1C">
            <w:pPr>
              <w:rPr>
                <w:rFonts w:ascii="Arial" w:hAnsi="Arial" w:cs="Arial"/>
                <w:szCs w:val="20"/>
              </w:rPr>
            </w:pPr>
          </w:p>
          <w:p w14:paraId="471D01D1" w14:textId="77777777" w:rsidR="0002384D" w:rsidRPr="00C00A49" w:rsidRDefault="001C1B1C" w:rsidP="001C1B1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Workplace Health and</w:t>
            </w:r>
            <w:r w:rsidR="0002384D" w:rsidRPr="00C00A49">
              <w:rPr>
                <w:rFonts w:ascii="Arial" w:hAnsi="Arial" w:cs="Arial"/>
                <w:szCs w:val="20"/>
              </w:rPr>
              <w:t xml:space="preserve"> Safety </w:t>
            </w:r>
          </w:p>
        </w:tc>
        <w:tc>
          <w:tcPr>
            <w:tcW w:w="4557" w:type="dxa"/>
          </w:tcPr>
          <w:p w14:paraId="3EDB9068" w14:textId="77777777" w:rsidR="0002384D" w:rsidRPr="00C00A49" w:rsidRDefault="0002384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083FCBB0" w14:textId="77777777" w:rsidR="003F2C2A" w:rsidRPr="00C00A49" w:rsidRDefault="003F2C2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1275D39D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4D43FC1C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</w:p>
          <w:p w14:paraId="442BA25A" w14:textId="77777777" w:rsidR="0002384D" w:rsidRPr="00C00A49" w:rsidRDefault="0002384D" w:rsidP="0002384D">
            <w:pPr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59002AEA" w14:textId="77777777" w:rsidR="0002384D" w:rsidRDefault="0002384D">
            <w:pPr>
              <w:rPr>
                <w:rFonts w:ascii="Arial" w:hAnsi="Arial" w:cs="Arial"/>
                <w:szCs w:val="20"/>
              </w:rPr>
            </w:pPr>
          </w:p>
          <w:p w14:paraId="767B3323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6F65C7A3" w14:textId="77777777" w:rsidR="00522615" w:rsidRDefault="00522615">
            <w:pPr>
              <w:rPr>
                <w:rFonts w:ascii="Arial" w:hAnsi="Arial" w:cs="Arial"/>
                <w:szCs w:val="20"/>
              </w:rPr>
            </w:pPr>
          </w:p>
          <w:p w14:paraId="2EA8B738" w14:textId="77777777" w:rsidR="00522615" w:rsidRPr="00C00A49" w:rsidRDefault="00522615">
            <w:pPr>
              <w:rPr>
                <w:rFonts w:ascii="Arial" w:hAnsi="Arial" w:cs="Arial"/>
                <w:szCs w:val="20"/>
              </w:rPr>
            </w:pPr>
          </w:p>
        </w:tc>
      </w:tr>
      <w:tr w:rsidR="0002384D" w:rsidRPr="00C00A49" w14:paraId="4D3ED456" w14:textId="77777777" w:rsidTr="00C00A49">
        <w:trPr>
          <w:trHeight w:val="288"/>
        </w:trPr>
        <w:tc>
          <w:tcPr>
            <w:tcW w:w="15030" w:type="dxa"/>
            <w:gridSpan w:val="5"/>
            <w:shd w:val="clear" w:color="auto" w:fill="595959" w:themeFill="text1" w:themeFillTint="A6"/>
          </w:tcPr>
          <w:p w14:paraId="52E59981" w14:textId="77777777" w:rsidR="0002384D" w:rsidRPr="00C00A49" w:rsidRDefault="0002384D" w:rsidP="0002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00A4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Complementary Studies (All Required) </w:t>
            </w:r>
          </w:p>
        </w:tc>
      </w:tr>
      <w:tr w:rsidR="0002384D" w:rsidRPr="00C00A49" w14:paraId="5069FD2C" w14:textId="77777777" w:rsidTr="00E41A87">
        <w:trPr>
          <w:trHeight w:val="576"/>
        </w:trPr>
        <w:tc>
          <w:tcPr>
            <w:tcW w:w="1620" w:type="dxa"/>
          </w:tcPr>
          <w:p w14:paraId="7E64C559" w14:textId="77777777" w:rsidR="0002384D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t>11-CS-1</w:t>
            </w:r>
          </w:p>
        </w:tc>
        <w:tc>
          <w:tcPr>
            <w:tcW w:w="2610" w:type="dxa"/>
          </w:tcPr>
          <w:p w14:paraId="7AF3ECED" w14:textId="77777777" w:rsidR="0002384D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t>Engineering Economics</w:t>
            </w:r>
          </w:p>
        </w:tc>
        <w:tc>
          <w:tcPr>
            <w:tcW w:w="4557" w:type="dxa"/>
          </w:tcPr>
          <w:p w14:paraId="7AD53B34" w14:textId="77777777" w:rsidR="0002384D" w:rsidRPr="00C00A49" w:rsidRDefault="0002384D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614D2483" w14:textId="77777777" w:rsidR="003F2C2A" w:rsidRPr="00C00A49" w:rsidRDefault="003F2C2A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677EA1B6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000EA115" w14:textId="77777777" w:rsidR="00522615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4C464D90" w14:textId="77777777" w:rsidR="00522615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401A6A3A" w14:textId="77777777" w:rsidR="00522615" w:rsidRPr="00C00A49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C37125" w:rsidRPr="00C00A49" w14:paraId="7394C0F0" w14:textId="77777777" w:rsidTr="00E41A87">
        <w:trPr>
          <w:trHeight w:val="576"/>
        </w:trPr>
        <w:tc>
          <w:tcPr>
            <w:tcW w:w="1620" w:type="dxa"/>
          </w:tcPr>
          <w:p w14:paraId="0D22737A" w14:textId="77777777" w:rsidR="00C37125" w:rsidRPr="00C00A49" w:rsidRDefault="00C37125" w:rsidP="0052261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t xml:space="preserve">11-CS-2 </w:t>
            </w:r>
          </w:p>
        </w:tc>
        <w:tc>
          <w:tcPr>
            <w:tcW w:w="2610" w:type="dxa"/>
          </w:tcPr>
          <w:p w14:paraId="7DB4D7C6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t>Engineering in Society – Health and Safety</w:t>
            </w:r>
          </w:p>
        </w:tc>
        <w:tc>
          <w:tcPr>
            <w:tcW w:w="4557" w:type="dxa"/>
          </w:tcPr>
          <w:p w14:paraId="1DC6B993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6BC9EC94" w14:textId="77777777" w:rsidR="003F2C2A" w:rsidRPr="00C00A49" w:rsidRDefault="003F2C2A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3C85E21A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773FCE7E" w14:textId="77777777" w:rsidR="00C37125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65E1A9D0" w14:textId="77777777" w:rsidR="00522615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1D3C7C16" w14:textId="77777777" w:rsidR="00522615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34712492" w14:textId="77777777" w:rsidR="00522615" w:rsidRPr="00C00A49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C37125" w:rsidRPr="00C00A49" w14:paraId="1055601E" w14:textId="77777777" w:rsidTr="00E41A87">
        <w:trPr>
          <w:trHeight w:val="576"/>
        </w:trPr>
        <w:tc>
          <w:tcPr>
            <w:tcW w:w="1620" w:type="dxa"/>
          </w:tcPr>
          <w:p w14:paraId="2CBAB777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lastRenderedPageBreak/>
              <w:t>11-CS-3</w:t>
            </w:r>
          </w:p>
        </w:tc>
        <w:tc>
          <w:tcPr>
            <w:tcW w:w="2610" w:type="dxa"/>
          </w:tcPr>
          <w:p w14:paraId="121D28E0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t>Sustainability, Engineering and the Environment</w:t>
            </w:r>
          </w:p>
        </w:tc>
        <w:tc>
          <w:tcPr>
            <w:tcW w:w="4557" w:type="dxa"/>
          </w:tcPr>
          <w:p w14:paraId="03B5C849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6FD140C1" w14:textId="77777777" w:rsidR="003F2C2A" w:rsidRPr="00C00A49" w:rsidRDefault="003F2C2A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49AE1AB5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37436F7D" w14:textId="77777777" w:rsidR="00522615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3118F12B" w14:textId="77777777" w:rsidR="00522615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24E8C189" w14:textId="77777777" w:rsidR="00522615" w:rsidRPr="00C00A49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C37125" w:rsidRPr="00C00A49" w14:paraId="52B1F443" w14:textId="77777777" w:rsidTr="00E41A87">
        <w:trPr>
          <w:trHeight w:val="576"/>
        </w:trPr>
        <w:tc>
          <w:tcPr>
            <w:tcW w:w="1620" w:type="dxa"/>
          </w:tcPr>
          <w:p w14:paraId="36550CFB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t>11-CS-4</w:t>
            </w:r>
          </w:p>
        </w:tc>
        <w:tc>
          <w:tcPr>
            <w:tcW w:w="2610" w:type="dxa"/>
          </w:tcPr>
          <w:p w14:paraId="77DFC7DB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bCs/>
                <w:szCs w:val="20"/>
              </w:rPr>
              <w:t>Engineering Management</w:t>
            </w:r>
          </w:p>
        </w:tc>
        <w:tc>
          <w:tcPr>
            <w:tcW w:w="4557" w:type="dxa"/>
          </w:tcPr>
          <w:p w14:paraId="5F03121F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633" w:type="dxa"/>
          </w:tcPr>
          <w:p w14:paraId="13DB08F4" w14:textId="77777777" w:rsidR="00C37125" w:rsidRPr="00C00A49" w:rsidRDefault="00C3712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</w:tcPr>
          <w:p w14:paraId="54F33C60" w14:textId="77777777" w:rsidR="003F2C2A" w:rsidRPr="00C00A49" w:rsidRDefault="003F2C2A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Full Credit    No Credit</w:t>
            </w:r>
          </w:p>
          <w:p w14:paraId="12601082" w14:textId="77777777" w:rsidR="00522615" w:rsidRDefault="003F2C2A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00A49">
              <w:rPr>
                <w:rFonts w:ascii="Arial" w:hAnsi="Arial" w:cs="Arial"/>
                <w:szCs w:val="20"/>
              </w:rPr>
              <w:t>Comments:</w:t>
            </w:r>
          </w:p>
          <w:p w14:paraId="0A6618B5" w14:textId="77777777" w:rsidR="00522615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09CE8431" w14:textId="77777777" w:rsidR="00522615" w:rsidRPr="00C00A49" w:rsidRDefault="00522615" w:rsidP="0052261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</w:tbl>
    <w:p w14:paraId="0FF48B7B" w14:textId="77777777" w:rsidR="005A1C82" w:rsidRPr="00C00A49" w:rsidRDefault="005A1C82">
      <w:pPr>
        <w:rPr>
          <w:rFonts w:ascii="Arial" w:hAnsi="Arial" w:cs="Arial"/>
          <w:szCs w:val="20"/>
        </w:rPr>
      </w:pPr>
    </w:p>
    <w:p w14:paraId="339798B2" w14:textId="77777777" w:rsidR="005A1C82" w:rsidRPr="00C00A49" w:rsidRDefault="005A1C82">
      <w:pPr>
        <w:rPr>
          <w:rFonts w:ascii="Arial" w:hAnsi="Arial" w:cs="Arial"/>
          <w:szCs w:val="20"/>
        </w:rPr>
      </w:pPr>
    </w:p>
    <w:p w14:paraId="59C9A22E" w14:textId="77777777" w:rsidR="005A1C82" w:rsidRPr="00C00A49" w:rsidRDefault="005A1C82">
      <w:pPr>
        <w:rPr>
          <w:rFonts w:ascii="Arial" w:hAnsi="Arial" w:cs="Arial"/>
          <w:szCs w:val="20"/>
        </w:rPr>
      </w:pPr>
    </w:p>
    <w:p w14:paraId="275F9D6C" w14:textId="77777777" w:rsidR="005A1C82" w:rsidRPr="00C00A49" w:rsidRDefault="005A1C82">
      <w:pPr>
        <w:rPr>
          <w:rFonts w:ascii="Arial" w:hAnsi="Arial" w:cs="Arial"/>
          <w:szCs w:val="20"/>
        </w:rPr>
      </w:pPr>
    </w:p>
    <w:p w14:paraId="1A27027E" w14:textId="77777777" w:rsidR="005A1C82" w:rsidRPr="00C00A49" w:rsidRDefault="005A1C82">
      <w:pPr>
        <w:rPr>
          <w:rFonts w:ascii="Arial" w:hAnsi="Arial" w:cs="Arial"/>
          <w:szCs w:val="20"/>
        </w:rPr>
      </w:pPr>
    </w:p>
    <w:p w14:paraId="65974F79" w14:textId="77777777" w:rsidR="005A1C82" w:rsidRPr="00C00A49" w:rsidRDefault="005A1C82">
      <w:pPr>
        <w:rPr>
          <w:rFonts w:ascii="Arial" w:hAnsi="Arial" w:cs="Arial"/>
          <w:szCs w:val="20"/>
        </w:rPr>
      </w:pPr>
    </w:p>
    <w:p w14:paraId="78D0BB88" w14:textId="77777777" w:rsidR="005A1C82" w:rsidRPr="00C00A49" w:rsidRDefault="005A1C82">
      <w:pPr>
        <w:rPr>
          <w:rFonts w:ascii="Arial" w:hAnsi="Arial" w:cs="Arial"/>
          <w:szCs w:val="20"/>
        </w:rPr>
      </w:pPr>
    </w:p>
    <w:p w14:paraId="7AB743CB" w14:textId="77777777" w:rsidR="00BB02CE" w:rsidRDefault="00BB02CE" w:rsidP="00C37125">
      <w:pPr>
        <w:pStyle w:val="Heading1"/>
        <w:widowControl/>
        <w:spacing w:after="120"/>
        <w:jc w:val="center"/>
        <w:rPr>
          <w:rFonts w:ascii="Arial" w:hAnsi="Arial" w:cs="Arial"/>
          <w:b w:val="0"/>
          <w:bCs/>
          <w:i w:val="0"/>
          <w:sz w:val="20"/>
          <w:u w:val="none"/>
        </w:rPr>
      </w:pPr>
    </w:p>
    <w:p w14:paraId="63B0B875" w14:textId="77777777" w:rsidR="00A01E6D" w:rsidRDefault="00A01E6D" w:rsidP="00A01E6D"/>
    <w:p w14:paraId="0DA14822" w14:textId="77777777" w:rsidR="00A01E6D" w:rsidRDefault="00A01E6D" w:rsidP="00A01E6D"/>
    <w:p w14:paraId="7F58FBD7" w14:textId="77777777" w:rsidR="00A01E6D" w:rsidRDefault="00A01E6D" w:rsidP="00A01E6D"/>
    <w:p w14:paraId="13C26FDA" w14:textId="77777777" w:rsidR="00A01E6D" w:rsidRDefault="00A01E6D" w:rsidP="00A01E6D"/>
    <w:p w14:paraId="2549C4B4" w14:textId="77777777" w:rsidR="00A01E6D" w:rsidRDefault="00A01E6D" w:rsidP="00A01E6D"/>
    <w:p w14:paraId="1A0C044F" w14:textId="77777777" w:rsidR="00A01E6D" w:rsidRDefault="00A01E6D" w:rsidP="00A01E6D"/>
    <w:p w14:paraId="5A0E1926" w14:textId="77777777" w:rsidR="00A01E6D" w:rsidRDefault="00A01E6D" w:rsidP="00A01E6D"/>
    <w:p w14:paraId="69E7A776" w14:textId="77777777" w:rsidR="00A01E6D" w:rsidRDefault="00A01E6D" w:rsidP="00A01E6D"/>
    <w:p w14:paraId="77103FD7" w14:textId="77777777" w:rsidR="00A01E6D" w:rsidRPr="00A01E6D" w:rsidRDefault="00A01E6D" w:rsidP="00A01E6D"/>
    <w:p w14:paraId="456E237A" w14:textId="77777777" w:rsidR="00BB02CE" w:rsidRPr="00C00A49" w:rsidRDefault="00BB02CE" w:rsidP="00C37125">
      <w:pPr>
        <w:pStyle w:val="Heading1"/>
        <w:widowControl/>
        <w:spacing w:after="120"/>
        <w:jc w:val="center"/>
        <w:rPr>
          <w:rFonts w:ascii="Arial" w:hAnsi="Arial" w:cs="Arial"/>
          <w:bCs/>
          <w:sz w:val="20"/>
        </w:rPr>
      </w:pPr>
    </w:p>
    <w:p w14:paraId="2D53C947" w14:textId="77777777" w:rsidR="00E41A87" w:rsidRPr="00C00A49" w:rsidRDefault="00E41A87" w:rsidP="00C37125">
      <w:pPr>
        <w:jc w:val="center"/>
        <w:rPr>
          <w:rFonts w:ascii="Arial" w:hAnsi="Arial" w:cs="Arial"/>
          <w:b/>
          <w:bCs/>
          <w:i/>
          <w:kern w:val="28"/>
          <w:szCs w:val="20"/>
          <w:u w:val="single"/>
        </w:rPr>
      </w:pPr>
    </w:p>
    <w:p w14:paraId="025D66FD" w14:textId="77777777" w:rsidR="00C37125" w:rsidRPr="00C00A49" w:rsidRDefault="00C37125" w:rsidP="00C37125">
      <w:pPr>
        <w:jc w:val="center"/>
        <w:rPr>
          <w:rFonts w:ascii="Arial" w:hAnsi="Arial" w:cs="Arial"/>
          <w:b/>
          <w:bCs/>
          <w:szCs w:val="20"/>
        </w:rPr>
      </w:pPr>
      <w:r w:rsidRPr="00C00A49">
        <w:rPr>
          <w:rFonts w:ascii="Arial" w:hAnsi="Arial" w:cs="Arial"/>
          <w:b/>
          <w:bCs/>
          <w:szCs w:val="20"/>
        </w:rPr>
        <w:lastRenderedPageBreak/>
        <w:t>INDUSTRIAL ENGINEERING EXAMINATIONS</w:t>
      </w:r>
    </w:p>
    <w:p w14:paraId="5444A23E" w14:textId="77777777" w:rsidR="00C37125" w:rsidRPr="00C00A49" w:rsidRDefault="00C37125" w:rsidP="00C37125">
      <w:pPr>
        <w:jc w:val="center"/>
        <w:rPr>
          <w:rFonts w:ascii="Arial" w:hAnsi="Arial" w:cs="Arial"/>
          <w:b/>
          <w:bCs/>
          <w:szCs w:val="20"/>
        </w:rPr>
      </w:pPr>
      <w:r w:rsidRPr="00C00A49">
        <w:rPr>
          <w:rFonts w:ascii="Arial" w:hAnsi="Arial" w:cs="Arial"/>
          <w:b/>
          <w:bCs/>
          <w:szCs w:val="20"/>
        </w:rPr>
        <w:t>SYLLABUS</w:t>
      </w:r>
    </w:p>
    <w:p w14:paraId="6811166A" w14:textId="77777777" w:rsidR="00C37125" w:rsidRPr="00C00A49" w:rsidRDefault="00C37125" w:rsidP="00C37125">
      <w:pPr>
        <w:jc w:val="both"/>
        <w:rPr>
          <w:rFonts w:ascii="Arial" w:hAnsi="Arial" w:cs="Arial"/>
          <w:b/>
          <w:bCs/>
          <w:szCs w:val="20"/>
        </w:rPr>
      </w:pPr>
    </w:p>
    <w:p w14:paraId="7295D4F2" w14:textId="77777777" w:rsidR="00C37125" w:rsidRPr="00C00A49" w:rsidRDefault="00C37125" w:rsidP="00C37125">
      <w:pPr>
        <w:jc w:val="center"/>
        <w:rPr>
          <w:rFonts w:ascii="Arial" w:hAnsi="Arial" w:cs="Arial"/>
          <w:b/>
          <w:bCs/>
          <w:szCs w:val="20"/>
        </w:rPr>
      </w:pPr>
      <w:r w:rsidRPr="00C00A49">
        <w:rPr>
          <w:rFonts w:ascii="Arial" w:hAnsi="Arial" w:cs="Arial"/>
          <w:b/>
          <w:bCs/>
          <w:szCs w:val="20"/>
        </w:rPr>
        <w:t>GROUP A</w:t>
      </w:r>
    </w:p>
    <w:p w14:paraId="79172C17" w14:textId="77777777" w:rsidR="00C37125" w:rsidRDefault="00C37125" w:rsidP="00C37125">
      <w:pPr>
        <w:jc w:val="center"/>
        <w:rPr>
          <w:rFonts w:ascii="Arial" w:hAnsi="Arial" w:cs="Arial"/>
          <w:b/>
          <w:bCs/>
          <w:szCs w:val="20"/>
        </w:rPr>
      </w:pPr>
      <w:r w:rsidRPr="00C00A49">
        <w:rPr>
          <w:rFonts w:ascii="Arial" w:hAnsi="Arial" w:cs="Arial"/>
          <w:b/>
          <w:bCs/>
          <w:szCs w:val="20"/>
        </w:rPr>
        <w:t>COMPULSORY EXAMINATIONS (6 REQUIRED)</w:t>
      </w:r>
    </w:p>
    <w:p w14:paraId="09036904" w14:textId="77777777" w:rsidR="00250597" w:rsidRDefault="00250597" w:rsidP="00C37125">
      <w:pPr>
        <w:jc w:val="center"/>
        <w:rPr>
          <w:rFonts w:ascii="Arial" w:hAnsi="Arial" w:cs="Arial"/>
          <w:b/>
          <w:bCs/>
          <w:szCs w:val="20"/>
        </w:rPr>
      </w:pPr>
    </w:p>
    <w:p w14:paraId="62E07F44" w14:textId="77777777" w:rsidR="00250597" w:rsidRPr="00C00A49" w:rsidRDefault="00250597" w:rsidP="00C37125">
      <w:pPr>
        <w:jc w:val="center"/>
        <w:rPr>
          <w:rFonts w:ascii="Arial" w:hAnsi="Arial" w:cs="Arial"/>
          <w:b/>
          <w:bCs/>
          <w:szCs w:val="20"/>
        </w:rPr>
      </w:pPr>
    </w:p>
    <w:p w14:paraId="597F321D" w14:textId="77777777" w:rsidR="00C37125" w:rsidRPr="00C00A49" w:rsidRDefault="00C37125" w:rsidP="00C37125">
      <w:pPr>
        <w:jc w:val="both"/>
        <w:rPr>
          <w:rFonts w:ascii="Arial" w:hAnsi="Arial" w:cs="Arial"/>
          <w:b/>
          <w:bCs/>
          <w:szCs w:val="20"/>
        </w:rPr>
      </w:pPr>
    </w:p>
    <w:p w14:paraId="7FB25747" w14:textId="77777777" w:rsidR="00C37125" w:rsidRPr="00C00A49" w:rsidRDefault="00250597" w:rsidP="00C371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-Ind-A1</w:t>
      </w:r>
      <w:r w:rsidR="00C37125" w:rsidRPr="00C00A49">
        <w:rPr>
          <w:rFonts w:ascii="Arial" w:hAnsi="Arial" w:cs="Arial"/>
          <w:b/>
          <w:bCs/>
          <w:szCs w:val="20"/>
        </w:rPr>
        <w:tab/>
        <w:t>Operations Research</w:t>
      </w:r>
    </w:p>
    <w:p w14:paraId="77CB2957" w14:textId="77777777" w:rsidR="00C37125" w:rsidRPr="00C00A49" w:rsidRDefault="00C37125" w:rsidP="00C37125">
      <w:pPr>
        <w:jc w:val="both"/>
        <w:rPr>
          <w:rFonts w:ascii="Arial" w:hAnsi="Arial" w:cs="Arial"/>
          <w:szCs w:val="20"/>
        </w:rPr>
      </w:pPr>
    </w:p>
    <w:p w14:paraId="47FDD3D5" w14:textId="77777777" w:rsidR="00C37125" w:rsidRDefault="00250597" w:rsidP="00250597">
      <w:pPr>
        <w:jc w:val="both"/>
        <w:rPr>
          <w:rFonts w:ascii="Arial" w:hAnsi="Arial" w:cs="Arial"/>
          <w:szCs w:val="20"/>
        </w:rPr>
      </w:pPr>
      <w:r w:rsidRPr="00250597">
        <w:rPr>
          <w:rFonts w:ascii="Arial" w:hAnsi="Arial" w:cs="Arial"/>
          <w:szCs w:val="20"/>
        </w:rPr>
        <w:t>Formulation and solution of prototype models of allocation, production and</w:t>
      </w:r>
      <w:r>
        <w:rPr>
          <w:rFonts w:ascii="Arial" w:hAnsi="Arial" w:cs="Arial"/>
          <w:szCs w:val="20"/>
        </w:rPr>
        <w:t xml:space="preserve"> inventory control, scheduling, </w:t>
      </w:r>
      <w:r w:rsidRPr="00250597">
        <w:rPr>
          <w:rFonts w:ascii="Arial" w:hAnsi="Arial" w:cs="Arial"/>
          <w:szCs w:val="20"/>
        </w:rPr>
        <w:t>queuing, replacement and routing. Decision analysis value. Linea</w:t>
      </w:r>
      <w:r>
        <w:rPr>
          <w:rFonts w:ascii="Arial" w:hAnsi="Arial" w:cs="Arial"/>
          <w:szCs w:val="20"/>
        </w:rPr>
        <w:t xml:space="preserve">r programming problems: simplex </w:t>
      </w:r>
      <w:r w:rsidRPr="00250597">
        <w:rPr>
          <w:rFonts w:ascii="Arial" w:hAnsi="Arial" w:cs="Arial"/>
          <w:szCs w:val="20"/>
        </w:rPr>
        <w:t>method, duality and sensitivity analysis; solution of transportati</w:t>
      </w:r>
      <w:r>
        <w:rPr>
          <w:rFonts w:ascii="Arial" w:hAnsi="Arial" w:cs="Arial"/>
          <w:szCs w:val="20"/>
        </w:rPr>
        <w:t xml:space="preserve">on, transhipment and assignment </w:t>
      </w:r>
      <w:r w:rsidRPr="00250597">
        <w:rPr>
          <w:rFonts w:ascii="Arial" w:hAnsi="Arial" w:cs="Arial"/>
          <w:szCs w:val="20"/>
        </w:rPr>
        <w:t>problems, integer programming problems and their solution by Bran</w:t>
      </w:r>
      <w:r>
        <w:rPr>
          <w:rFonts w:ascii="Arial" w:hAnsi="Arial" w:cs="Arial"/>
          <w:szCs w:val="20"/>
        </w:rPr>
        <w:t xml:space="preserve">ch and Bound. Network problems: </w:t>
      </w:r>
      <w:r w:rsidRPr="00250597">
        <w:rPr>
          <w:rFonts w:ascii="Arial" w:hAnsi="Arial" w:cs="Arial"/>
          <w:szCs w:val="20"/>
        </w:rPr>
        <w:t>shortest route, spanning tree, maximal and minimal flow problem</w:t>
      </w:r>
      <w:r>
        <w:rPr>
          <w:rFonts w:ascii="Arial" w:hAnsi="Arial" w:cs="Arial"/>
          <w:szCs w:val="20"/>
        </w:rPr>
        <w:t xml:space="preserve">s, C.P.M. and P.E.R.T. methods. </w:t>
      </w:r>
      <w:r w:rsidRPr="00250597">
        <w:rPr>
          <w:rFonts w:ascii="Arial" w:hAnsi="Arial" w:cs="Arial"/>
          <w:szCs w:val="20"/>
        </w:rPr>
        <w:t>Discrete and continuous dynamic prog</w:t>
      </w:r>
      <w:r>
        <w:rPr>
          <w:rFonts w:ascii="Arial" w:hAnsi="Arial" w:cs="Arial"/>
          <w:szCs w:val="20"/>
        </w:rPr>
        <w:t xml:space="preserve">ramming. Simulation techniques. Elementary stochastic </w:t>
      </w:r>
      <w:r w:rsidRPr="00250597">
        <w:rPr>
          <w:rFonts w:ascii="Arial" w:hAnsi="Arial" w:cs="Arial"/>
          <w:szCs w:val="20"/>
        </w:rPr>
        <w:t>processes. Heuristics for combinatorial optimization problems.</w:t>
      </w:r>
    </w:p>
    <w:p w14:paraId="6FB47B80" w14:textId="77777777" w:rsidR="00831715" w:rsidRPr="00C00A49" w:rsidRDefault="00831715" w:rsidP="00250597">
      <w:pPr>
        <w:jc w:val="both"/>
        <w:rPr>
          <w:rFonts w:ascii="Arial" w:hAnsi="Arial" w:cs="Arial"/>
          <w:szCs w:val="20"/>
        </w:rPr>
      </w:pPr>
    </w:p>
    <w:p w14:paraId="79F2D7A1" w14:textId="77777777" w:rsidR="00C37125" w:rsidRPr="00C00A49" w:rsidRDefault="00C37125" w:rsidP="00C37125">
      <w:pPr>
        <w:jc w:val="both"/>
        <w:rPr>
          <w:rFonts w:ascii="Arial" w:hAnsi="Arial" w:cs="Arial"/>
          <w:szCs w:val="20"/>
        </w:rPr>
      </w:pPr>
    </w:p>
    <w:p w14:paraId="74473EAF" w14:textId="77777777" w:rsidR="00C37125" w:rsidRPr="00C00A49" w:rsidRDefault="00C76A83" w:rsidP="00C371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-Ind-A2</w:t>
      </w:r>
      <w:r w:rsidR="00C37125" w:rsidRPr="00C00A49">
        <w:rPr>
          <w:rFonts w:ascii="Arial" w:hAnsi="Arial" w:cs="Arial"/>
          <w:b/>
          <w:bCs/>
          <w:szCs w:val="20"/>
        </w:rPr>
        <w:tab/>
        <w:t>Analysis and Design of Work</w:t>
      </w:r>
    </w:p>
    <w:p w14:paraId="6C3CC1DF" w14:textId="77777777" w:rsidR="00C37125" w:rsidRPr="00C00A49" w:rsidRDefault="00C37125" w:rsidP="00C37125">
      <w:pPr>
        <w:jc w:val="both"/>
        <w:rPr>
          <w:rFonts w:ascii="Arial" w:hAnsi="Arial" w:cs="Arial"/>
          <w:szCs w:val="20"/>
        </w:rPr>
      </w:pPr>
    </w:p>
    <w:p w14:paraId="71E6836A" w14:textId="77777777" w:rsidR="00C37125" w:rsidRPr="00C76A83" w:rsidRDefault="00C76A83" w:rsidP="00C76A83">
      <w:pPr>
        <w:jc w:val="both"/>
        <w:rPr>
          <w:rFonts w:ascii="Arial" w:hAnsi="Arial" w:cs="Arial"/>
          <w:szCs w:val="20"/>
        </w:rPr>
      </w:pPr>
      <w:r w:rsidRPr="00C76A83">
        <w:rPr>
          <w:rFonts w:ascii="Arial" w:hAnsi="Arial" w:cs="Arial"/>
          <w:szCs w:val="20"/>
        </w:rPr>
        <w:t>Methods of work analysis, including process analysis, activity charts, p</w:t>
      </w:r>
      <w:r>
        <w:rPr>
          <w:rFonts w:ascii="Arial" w:hAnsi="Arial" w:cs="Arial"/>
          <w:szCs w:val="20"/>
        </w:rPr>
        <w:t xml:space="preserve">erson machine charts, operation </w:t>
      </w:r>
      <w:r w:rsidRPr="00C76A83">
        <w:rPr>
          <w:rFonts w:ascii="Arial" w:hAnsi="Arial" w:cs="Arial"/>
          <w:szCs w:val="20"/>
        </w:rPr>
        <w:t>analysis, micromotion study, fundamental hand motions and film analysis</w:t>
      </w:r>
      <w:r>
        <w:rPr>
          <w:rFonts w:ascii="Arial" w:hAnsi="Arial" w:cs="Arial"/>
          <w:szCs w:val="20"/>
        </w:rPr>
        <w:t xml:space="preserve">. Principles of motion economy, </w:t>
      </w:r>
      <w:r w:rsidRPr="00C76A83">
        <w:rPr>
          <w:rFonts w:ascii="Arial" w:hAnsi="Arial" w:cs="Arial"/>
          <w:szCs w:val="20"/>
        </w:rPr>
        <w:t>method study, motion and time study, rating factor, performance factor</w:t>
      </w:r>
      <w:r>
        <w:rPr>
          <w:rFonts w:ascii="Arial" w:hAnsi="Arial" w:cs="Arial"/>
          <w:szCs w:val="20"/>
        </w:rPr>
        <w:t xml:space="preserve">, allowances and standard data. </w:t>
      </w:r>
      <w:r w:rsidRPr="00C76A83">
        <w:rPr>
          <w:rFonts w:ascii="Arial" w:hAnsi="Arial" w:cs="Arial"/>
          <w:szCs w:val="20"/>
        </w:rPr>
        <w:t>Pre-determined motion time systems. Work sampling. Wage pay</w:t>
      </w:r>
      <w:r>
        <w:rPr>
          <w:rFonts w:ascii="Arial" w:hAnsi="Arial" w:cs="Arial"/>
          <w:szCs w:val="20"/>
        </w:rPr>
        <w:t xml:space="preserve">ment. Motivation and work. Wage </w:t>
      </w:r>
      <w:r w:rsidRPr="00C76A83">
        <w:rPr>
          <w:rFonts w:ascii="Arial" w:hAnsi="Arial" w:cs="Arial"/>
          <w:szCs w:val="20"/>
        </w:rPr>
        <w:t>incentives. Job enrichment. Software available in the field of analysis and design of work.</w:t>
      </w:r>
    </w:p>
    <w:p w14:paraId="334C8001" w14:textId="77777777" w:rsidR="00C37125" w:rsidRPr="00C00A49" w:rsidRDefault="00C37125" w:rsidP="00C37125">
      <w:pPr>
        <w:jc w:val="both"/>
        <w:rPr>
          <w:rFonts w:ascii="Arial" w:hAnsi="Arial" w:cs="Arial"/>
          <w:szCs w:val="20"/>
        </w:rPr>
      </w:pPr>
    </w:p>
    <w:p w14:paraId="18D78201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</w:p>
    <w:p w14:paraId="1EA31976" w14:textId="77777777" w:rsidR="00C37125" w:rsidRPr="00C00A49" w:rsidRDefault="00C76A83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-Ind-A3</w:t>
      </w:r>
      <w:r w:rsidR="00C37125" w:rsidRPr="00C00A49">
        <w:rPr>
          <w:rFonts w:ascii="Arial" w:hAnsi="Arial" w:cs="Arial"/>
          <w:b/>
          <w:bCs/>
          <w:szCs w:val="20"/>
        </w:rPr>
        <w:tab/>
        <w:t>Facilities Planning</w:t>
      </w:r>
    </w:p>
    <w:p w14:paraId="72148713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188EE17C" w14:textId="77777777" w:rsidR="00C37125" w:rsidRPr="00C00A49" w:rsidRDefault="00C76A83" w:rsidP="00C76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C76A83">
        <w:rPr>
          <w:rFonts w:ascii="Arial" w:hAnsi="Arial" w:cs="Arial"/>
          <w:szCs w:val="20"/>
        </w:rPr>
        <w:t xml:space="preserve">Strategic planning, site selection, product, process, schedule, </w:t>
      </w:r>
      <w:r>
        <w:rPr>
          <w:rFonts w:ascii="Arial" w:hAnsi="Arial" w:cs="Arial"/>
          <w:szCs w:val="20"/>
        </w:rPr>
        <w:t xml:space="preserve">activity relationship and space </w:t>
      </w:r>
      <w:r w:rsidRPr="00C76A83">
        <w:rPr>
          <w:rFonts w:ascii="Arial" w:hAnsi="Arial" w:cs="Arial"/>
          <w:szCs w:val="20"/>
        </w:rPr>
        <w:t>requirements, personnel requirements. Developing solutions, including ma</w:t>
      </w:r>
      <w:r>
        <w:rPr>
          <w:rFonts w:ascii="Arial" w:hAnsi="Arial" w:cs="Arial"/>
          <w:szCs w:val="20"/>
        </w:rPr>
        <w:t xml:space="preserve">terial handling systems and </w:t>
      </w:r>
      <w:r w:rsidRPr="00C76A83">
        <w:rPr>
          <w:rFonts w:ascii="Arial" w:hAnsi="Arial" w:cs="Arial"/>
          <w:szCs w:val="20"/>
        </w:rPr>
        <w:t>equipment, layout and computer aided layout. Functions, including rece</w:t>
      </w:r>
      <w:r>
        <w:rPr>
          <w:rFonts w:ascii="Arial" w:hAnsi="Arial" w:cs="Arial"/>
          <w:szCs w:val="20"/>
        </w:rPr>
        <w:t xml:space="preserve">iving and shipping, storage and </w:t>
      </w:r>
      <w:r w:rsidRPr="00C76A83">
        <w:rPr>
          <w:rFonts w:ascii="Arial" w:hAnsi="Arial" w:cs="Arial"/>
          <w:szCs w:val="20"/>
        </w:rPr>
        <w:t>warehousing, production, offices and services. Evaluating solutions, including deterministic and</w:t>
      </w:r>
      <w:r>
        <w:rPr>
          <w:rFonts w:ascii="Arial" w:hAnsi="Arial" w:cs="Arial"/>
          <w:szCs w:val="20"/>
        </w:rPr>
        <w:t xml:space="preserve"> </w:t>
      </w:r>
      <w:r w:rsidRPr="00C76A83">
        <w:rPr>
          <w:rFonts w:ascii="Arial" w:hAnsi="Arial" w:cs="Arial"/>
          <w:szCs w:val="20"/>
        </w:rPr>
        <w:t xml:space="preserve">probabilistic models. Selection, implementation, and periodical review of </w:t>
      </w:r>
      <w:r>
        <w:rPr>
          <w:rFonts w:ascii="Arial" w:hAnsi="Arial" w:cs="Arial"/>
          <w:szCs w:val="20"/>
        </w:rPr>
        <w:t xml:space="preserve">the layout. Safety and relevant </w:t>
      </w:r>
      <w:r w:rsidRPr="00C76A83">
        <w:rPr>
          <w:rFonts w:ascii="Arial" w:hAnsi="Arial" w:cs="Arial"/>
          <w:szCs w:val="20"/>
        </w:rPr>
        <w:t>environmental considerations</w:t>
      </w:r>
    </w:p>
    <w:p w14:paraId="3C6D1602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3FF21AE6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45FED108" w14:textId="77777777" w:rsidR="00C37125" w:rsidRPr="00C00A49" w:rsidRDefault="001B0287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 xml:space="preserve">-Ind-A4 </w:t>
      </w:r>
      <w:r w:rsidR="00C37125" w:rsidRPr="00C00A49">
        <w:rPr>
          <w:rFonts w:ascii="Arial" w:hAnsi="Arial" w:cs="Arial"/>
          <w:b/>
          <w:bCs/>
          <w:szCs w:val="20"/>
        </w:rPr>
        <w:tab/>
        <w:t>Production Management</w:t>
      </w:r>
    </w:p>
    <w:p w14:paraId="5BA5F3D3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887D047" w14:textId="77777777" w:rsidR="00C37125" w:rsidRPr="00C00A49" w:rsidRDefault="001B0287" w:rsidP="001B02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1B0287">
        <w:rPr>
          <w:rFonts w:ascii="Arial" w:hAnsi="Arial" w:cs="Arial"/>
          <w:szCs w:val="20"/>
        </w:rPr>
        <w:t>Production systems, including identification of technical, economi</w:t>
      </w:r>
      <w:r>
        <w:rPr>
          <w:rFonts w:ascii="Arial" w:hAnsi="Arial" w:cs="Arial"/>
          <w:szCs w:val="20"/>
        </w:rPr>
        <w:t xml:space="preserve">c, social, human components and </w:t>
      </w:r>
      <w:r w:rsidRPr="001B0287">
        <w:rPr>
          <w:rFonts w:ascii="Arial" w:hAnsi="Arial" w:cs="Arial"/>
          <w:szCs w:val="20"/>
        </w:rPr>
        <w:t>characteristics in the system. Forecasting techniques. Inventories, in</w:t>
      </w:r>
      <w:r>
        <w:rPr>
          <w:rFonts w:ascii="Arial" w:hAnsi="Arial" w:cs="Arial"/>
          <w:szCs w:val="20"/>
        </w:rPr>
        <w:t xml:space="preserve">cluding role, measuring service </w:t>
      </w:r>
      <w:r w:rsidRPr="001B0287">
        <w:rPr>
          <w:rFonts w:ascii="Arial" w:hAnsi="Arial" w:cs="Arial"/>
          <w:szCs w:val="20"/>
        </w:rPr>
        <w:t>level, inventory models and their application in distribution and manuf</w:t>
      </w:r>
      <w:r>
        <w:rPr>
          <w:rFonts w:ascii="Arial" w:hAnsi="Arial" w:cs="Arial"/>
          <w:szCs w:val="20"/>
        </w:rPr>
        <w:t xml:space="preserve">acturing. Aggregate planning of </w:t>
      </w:r>
      <w:r w:rsidRPr="001B0287">
        <w:rPr>
          <w:rFonts w:ascii="Arial" w:hAnsi="Arial" w:cs="Arial"/>
          <w:szCs w:val="20"/>
        </w:rPr>
        <w:t>production levels and inventories, including master plan, materia</w:t>
      </w:r>
      <w:r>
        <w:rPr>
          <w:rFonts w:ascii="Arial" w:hAnsi="Arial" w:cs="Arial"/>
          <w:szCs w:val="20"/>
        </w:rPr>
        <w:t xml:space="preserve">ls requirements planning (MRP), </w:t>
      </w:r>
      <w:r w:rsidRPr="001B0287">
        <w:rPr>
          <w:rFonts w:ascii="Arial" w:hAnsi="Arial" w:cs="Arial"/>
          <w:szCs w:val="20"/>
        </w:rPr>
        <w:t>detailed scheduling and sequencing, assembly line balancing. Info</w:t>
      </w:r>
      <w:r>
        <w:rPr>
          <w:rFonts w:ascii="Arial" w:hAnsi="Arial" w:cs="Arial"/>
          <w:szCs w:val="20"/>
        </w:rPr>
        <w:t xml:space="preserve">rmation and control systems for </w:t>
      </w:r>
      <w:r w:rsidRPr="001B0287">
        <w:rPr>
          <w:rFonts w:ascii="Arial" w:hAnsi="Arial" w:cs="Arial"/>
          <w:szCs w:val="20"/>
        </w:rPr>
        <w:t>production operations. Project planning and control.</w:t>
      </w:r>
    </w:p>
    <w:p w14:paraId="5D4DF97A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13689451" w14:textId="77777777" w:rsidR="00C37125" w:rsidRPr="00C00A49" w:rsidRDefault="00C840AF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>17</w:t>
      </w:r>
      <w:r w:rsidR="00C37125" w:rsidRPr="00C00A49">
        <w:rPr>
          <w:rFonts w:ascii="Arial" w:hAnsi="Arial" w:cs="Arial"/>
          <w:b/>
          <w:bCs/>
          <w:szCs w:val="20"/>
        </w:rPr>
        <w:t>-Ind-A5</w:t>
      </w:r>
      <w:r w:rsidR="00C37125" w:rsidRPr="00C00A49">
        <w:rPr>
          <w:rFonts w:ascii="Arial" w:hAnsi="Arial" w:cs="Arial"/>
          <w:b/>
          <w:bCs/>
          <w:szCs w:val="20"/>
        </w:rPr>
        <w:tab/>
        <w:t>Quality Planning, Control, and Assurance</w:t>
      </w:r>
    </w:p>
    <w:p w14:paraId="2E0E967B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0AFC939" w14:textId="77777777" w:rsidR="00C37125" w:rsidRPr="00C00A49" w:rsidRDefault="00C840AF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C840AF">
        <w:rPr>
          <w:rFonts w:ascii="Arial" w:hAnsi="Arial" w:cs="Arial"/>
          <w:szCs w:val="20"/>
        </w:rPr>
        <w:t>Basic concepts: planning, measurement, control, and improvement of</w:t>
      </w:r>
      <w:r>
        <w:rPr>
          <w:rFonts w:ascii="Arial" w:hAnsi="Arial" w:cs="Arial"/>
          <w:szCs w:val="20"/>
        </w:rPr>
        <w:t xml:space="preserve"> quality. Economics of quality. </w:t>
      </w:r>
      <w:r w:rsidRPr="00C840AF">
        <w:rPr>
          <w:rFonts w:ascii="Arial" w:hAnsi="Arial" w:cs="Arial"/>
          <w:szCs w:val="20"/>
        </w:rPr>
        <w:t>Strategic planning of quality. Total quality management. Quality functi</w:t>
      </w:r>
      <w:r>
        <w:rPr>
          <w:rFonts w:ascii="Arial" w:hAnsi="Arial" w:cs="Arial"/>
          <w:szCs w:val="20"/>
        </w:rPr>
        <w:t xml:space="preserve">on organization. Motivation for </w:t>
      </w:r>
      <w:r w:rsidRPr="00C840AF">
        <w:rPr>
          <w:rFonts w:ascii="Arial" w:hAnsi="Arial" w:cs="Arial"/>
          <w:szCs w:val="20"/>
        </w:rPr>
        <w:t xml:space="preserve">quality. Statistical tools: tests, regression analysis, design and analysis </w:t>
      </w:r>
      <w:r>
        <w:rPr>
          <w:rFonts w:ascii="Arial" w:hAnsi="Arial" w:cs="Arial"/>
          <w:szCs w:val="20"/>
        </w:rPr>
        <w:t xml:space="preserve">of planned experiments, Taguchi </w:t>
      </w:r>
      <w:r w:rsidRPr="00C840AF">
        <w:rPr>
          <w:rFonts w:ascii="Arial" w:hAnsi="Arial" w:cs="Arial"/>
          <w:szCs w:val="20"/>
        </w:rPr>
        <w:t>methods, control charts for variables and attributes, capability analysi</w:t>
      </w:r>
      <w:r>
        <w:rPr>
          <w:rFonts w:ascii="Arial" w:hAnsi="Arial" w:cs="Arial"/>
          <w:szCs w:val="20"/>
        </w:rPr>
        <w:t xml:space="preserve">s, acceptance sampling: single, </w:t>
      </w:r>
      <w:r w:rsidRPr="00C840AF">
        <w:rPr>
          <w:rFonts w:ascii="Arial" w:hAnsi="Arial" w:cs="Arial"/>
          <w:szCs w:val="20"/>
        </w:rPr>
        <w:t>multiple, sequential, MILSTD105 E, MILSTD 414, elements of reliabi</w:t>
      </w:r>
      <w:r>
        <w:rPr>
          <w:rFonts w:ascii="Arial" w:hAnsi="Arial" w:cs="Arial"/>
          <w:szCs w:val="20"/>
        </w:rPr>
        <w:t xml:space="preserve">lity. Quality assurance: ISO/QS </w:t>
      </w:r>
      <w:r w:rsidRPr="00C840AF">
        <w:rPr>
          <w:rFonts w:ascii="Arial" w:hAnsi="Arial" w:cs="Arial"/>
          <w:szCs w:val="20"/>
        </w:rPr>
        <w:t>9000, suppliers, audits, quality manual, certification.</w:t>
      </w:r>
    </w:p>
    <w:p w14:paraId="72C74FB1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63493E26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BE21F22" w14:textId="77777777" w:rsidR="00C37125" w:rsidRPr="00C00A49" w:rsidRDefault="0085153D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-Ind-A6</w:t>
      </w:r>
      <w:r w:rsidR="00C37125" w:rsidRPr="00C00A49">
        <w:rPr>
          <w:rFonts w:ascii="Arial" w:hAnsi="Arial" w:cs="Arial"/>
          <w:b/>
          <w:bCs/>
          <w:szCs w:val="20"/>
        </w:rPr>
        <w:tab/>
        <w:t>Systems Simulation</w:t>
      </w:r>
    </w:p>
    <w:p w14:paraId="7CD12155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7DF8ACBE" w14:textId="77777777" w:rsidR="00C37125" w:rsidRDefault="0085153D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  <w:r w:rsidRPr="0085153D">
        <w:rPr>
          <w:rFonts w:ascii="Arial" w:hAnsi="Arial" w:cs="Arial"/>
          <w:szCs w:val="20"/>
        </w:rPr>
        <w:t>Computer simulation of systems. Design of simulation models o</w:t>
      </w:r>
      <w:r>
        <w:rPr>
          <w:rFonts w:ascii="Arial" w:hAnsi="Arial" w:cs="Arial"/>
          <w:szCs w:val="20"/>
        </w:rPr>
        <w:t xml:space="preserve">f discrete systems. Statistical </w:t>
      </w:r>
      <w:r w:rsidRPr="0085153D">
        <w:rPr>
          <w:rFonts w:ascii="Arial" w:hAnsi="Arial" w:cs="Arial"/>
          <w:szCs w:val="20"/>
        </w:rPr>
        <w:t>foundations and me</w:t>
      </w:r>
      <w:r>
        <w:rPr>
          <w:rFonts w:ascii="Arial" w:hAnsi="Arial" w:cs="Arial"/>
          <w:szCs w:val="20"/>
        </w:rPr>
        <w:t xml:space="preserve">thodology. Generation of random </w:t>
      </w:r>
      <w:r w:rsidRPr="0085153D">
        <w:rPr>
          <w:rFonts w:ascii="Arial" w:hAnsi="Arial" w:cs="Arial"/>
          <w:szCs w:val="20"/>
        </w:rPr>
        <w:t>variantes. De</w:t>
      </w:r>
      <w:r>
        <w:rPr>
          <w:rFonts w:ascii="Arial" w:hAnsi="Arial" w:cs="Arial"/>
          <w:szCs w:val="20"/>
        </w:rPr>
        <w:t xml:space="preserve">sign of simulation experiments. </w:t>
      </w:r>
      <w:r w:rsidRPr="0085153D">
        <w:rPr>
          <w:rFonts w:ascii="Arial" w:hAnsi="Arial" w:cs="Arial"/>
          <w:szCs w:val="20"/>
        </w:rPr>
        <w:t>Simulation programming languages. Applications: the analysis and desig</w:t>
      </w:r>
      <w:r>
        <w:rPr>
          <w:rFonts w:ascii="Arial" w:hAnsi="Arial" w:cs="Arial"/>
          <w:szCs w:val="20"/>
        </w:rPr>
        <w:t xml:space="preserve">n of systems for production and </w:t>
      </w:r>
      <w:r w:rsidRPr="0085153D">
        <w:rPr>
          <w:rFonts w:ascii="Arial" w:hAnsi="Arial" w:cs="Arial"/>
          <w:szCs w:val="20"/>
        </w:rPr>
        <w:t>distribution. Model verification and validation. Simulation output analysis. Selection and use of software.</w:t>
      </w:r>
    </w:p>
    <w:p w14:paraId="4807E065" w14:textId="77777777" w:rsidR="0085153D" w:rsidRDefault="0085153D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13867C4" w14:textId="77777777" w:rsidR="0085153D" w:rsidRDefault="0085153D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1BF1CBAF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261FA742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276048AC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33D0C314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6AD8B2E0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165328B3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0F4D0F1B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1A493B81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067C7C4A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0B8CDBD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CB9C7F6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E3935C1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3D02406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1302DE36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01383F9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37BAD6CD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15CF4D51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4CD5E3E8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4495200F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27FBC50E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00C36941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63A99ACF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CA4D9E1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5B477A82" w14:textId="77777777" w:rsidR="00F70227" w:rsidRDefault="00F70227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6033AB1C" w14:textId="77777777" w:rsidR="0085153D" w:rsidRPr="00C00A49" w:rsidRDefault="0085153D" w:rsidP="0085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Cs w:val="20"/>
        </w:rPr>
      </w:pPr>
    </w:p>
    <w:p w14:paraId="393841DD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Cs w:val="20"/>
        </w:rPr>
      </w:pPr>
      <w:r w:rsidRPr="00C00A49">
        <w:rPr>
          <w:rFonts w:ascii="Arial" w:hAnsi="Arial" w:cs="Arial"/>
          <w:b/>
          <w:bCs/>
          <w:szCs w:val="20"/>
        </w:rPr>
        <w:lastRenderedPageBreak/>
        <w:t>GROUP B</w:t>
      </w:r>
    </w:p>
    <w:p w14:paraId="3E439C51" w14:textId="77777777" w:rsidR="00C37125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Cs w:val="20"/>
        </w:rPr>
      </w:pPr>
      <w:r w:rsidRPr="00C00A49">
        <w:rPr>
          <w:rFonts w:ascii="Arial" w:hAnsi="Arial" w:cs="Arial"/>
          <w:b/>
          <w:bCs/>
          <w:szCs w:val="20"/>
        </w:rPr>
        <w:t>ELECTIVE EXAMINATIONS (3 REQUIRED)</w:t>
      </w:r>
    </w:p>
    <w:p w14:paraId="42D0B1E2" w14:textId="77777777" w:rsidR="00FB3B51" w:rsidRDefault="00FB3B51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Cs w:val="20"/>
        </w:rPr>
      </w:pPr>
    </w:p>
    <w:p w14:paraId="5B44F880" w14:textId="77777777" w:rsidR="00FB3B51" w:rsidRPr="00C00A49" w:rsidRDefault="00FB3B51" w:rsidP="00C81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</w:p>
    <w:p w14:paraId="7FFE38B0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0"/>
        </w:rPr>
      </w:pPr>
    </w:p>
    <w:p w14:paraId="56D1B13F" w14:textId="77777777" w:rsidR="00C37125" w:rsidRPr="00C00A49" w:rsidRDefault="002F2429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-Ind-B1</w:t>
      </w:r>
      <w:r w:rsidR="00C37125" w:rsidRPr="00C00A49">
        <w:rPr>
          <w:rFonts w:ascii="Arial" w:hAnsi="Arial" w:cs="Arial"/>
          <w:b/>
          <w:bCs/>
          <w:szCs w:val="20"/>
        </w:rPr>
        <w:tab/>
        <w:t>Applied Probability and Statistics</w:t>
      </w:r>
    </w:p>
    <w:p w14:paraId="45899AB9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4B018712" w14:textId="77777777" w:rsidR="00C37125" w:rsidRPr="00C00A49" w:rsidRDefault="002F2429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2F2429">
        <w:rPr>
          <w:rFonts w:ascii="Arial" w:hAnsi="Arial" w:cs="Arial"/>
          <w:szCs w:val="20"/>
        </w:rPr>
        <w:t>Basic concepts of probability, transformations of random variables a</w:t>
      </w:r>
      <w:r>
        <w:rPr>
          <w:rFonts w:ascii="Arial" w:hAnsi="Arial" w:cs="Arial"/>
          <w:szCs w:val="20"/>
        </w:rPr>
        <w:t xml:space="preserve">nd moment generating functions. </w:t>
      </w:r>
      <w:r w:rsidRPr="002F2429">
        <w:rPr>
          <w:rFonts w:ascii="Arial" w:hAnsi="Arial" w:cs="Arial"/>
          <w:szCs w:val="20"/>
        </w:rPr>
        <w:t>Joint and conditional distributions for discrete and continuous ra</w:t>
      </w:r>
      <w:r>
        <w:rPr>
          <w:rFonts w:ascii="Arial" w:hAnsi="Arial" w:cs="Arial"/>
          <w:szCs w:val="20"/>
        </w:rPr>
        <w:t xml:space="preserve">ndom variables, correlation and </w:t>
      </w:r>
      <w:r w:rsidRPr="002F2429">
        <w:rPr>
          <w:rFonts w:ascii="Arial" w:hAnsi="Arial" w:cs="Arial"/>
          <w:szCs w:val="20"/>
        </w:rPr>
        <w:t>expectation of a function of several random variables. Sums of rando</w:t>
      </w:r>
      <w:r>
        <w:rPr>
          <w:rFonts w:ascii="Arial" w:hAnsi="Arial" w:cs="Arial"/>
          <w:szCs w:val="20"/>
        </w:rPr>
        <w:t xml:space="preserve">m variables, convolutions and </w:t>
      </w:r>
      <w:r w:rsidRPr="002F2429">
        <w:rPr>
          <w:rFonts w:ascii="Arial" w:hAnsi="Arial" w:cs="Arial"/>
          <w:szCs w:val="20"/>
        </w:rPr>
        <w:t>central limit theorem. Reliability, maintenance and repair, replacement, inv</w:t>
      </w:r>
      <w:r>
        <w:rPr>
          <w:rFonts w:ascii="Arial" w:hAnsi="Arial" w:cs="Arial"/>
          <w:szCs w:val="20"/>
        </w:rPr>
        <w:t xml:space="preserve">entory, and other applications. </w:t>
      </w:r>
      <w:r w:rsidRPr="002F2429">
        <w:rPr>
          <w:rFonts w:ascii="Arial" w:hAnsi="Arial" w:cs="Arial"/>
          <w:szCs w:val="20"/>
        </w:rPr>
        <w:t>Statistic</w:t>
      </w:r>
      <w:r>
        <w:rPr>
          <w:rFonts w:ascii="Arial" w:hAnsi="Arial" w:cs="Arial"/>
          <w:szCs w:val="20"/>
        </w:rPr>
        <w:t xml:space="preserve">al methods: hypothesis testing, </w:t>
      </w:r>
      <w:r w:rsidRPr="002F2429">
        <w:rPr>
          <w:rFonts w:ascii="Arial" w:hAnsi="Arial" w:cs="Arial"/>
          <w:szCs w:val="20"/>
        </w:rPr>
        <w:t>T and F tests, and non</w:t>
      </w:r>
      <w:r>
        <w:rPr>
          <w:rFonts w:ascii="Arial" w:hAnsi="Arial" w:cs="Arial"/>
          <w:szCs w:val="20"/>
        </w:rPr>
        <w:t xml:space="preserve">parametric tests. Estimation of </w:t>
      </w:r>
      <w:r w:rsidRPr="002F2429">
        <w:rPr>
          <w:rFonts w:ascii="Arial" w:hAnsi="Arial" w:cs="Arial"/>
          <w:szCs w:val="20"/>
        </w:rPr>
        <w:t>parameters. Analysis of variance in one way classifications with fixed effe</w:t>
      </w:r>
      <w:r>
        <w:rPr>
          <w:rFonts w:ascii="Arial" w:hAnsi="Arial" w:cs="Arial"/>
          <w:szCs w:val="20"/>
        </w:rPr>
        <w:t xml:space="preserve">cts. Linear regression with one </w:t>
      </w:r>
      <w:r w:rsidRPr="002F2429">
        <w:rPr>
          <w:rFonts w:ascii="Arial" w:hAnsi="Arial" w:cs="Arial"/>
          <w:szCs w:val="20"/>
        </w:rPr>
        <w:t>or two independent variables. Goodness of fit tests.</w:t>
      </w:r>
    </w:p>
    <w:p w14:paraId="14A78B8B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7AA10A57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F16AA50" w14:textId="77777777" w:rsidR="00C37125" w:rsidRPr="00C00A49" w:rsidRDefault="00B04B76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-Ind-B2</w:t>
      </w:r>
      <w:r w:rsidR="00C37125" w:rsidRPr="00C00A49">
        <w:rPr>
          <w:rFonts w:ascii="Arial" w:hAnsi="Arial" w:cs="Arial"/>
          <w:b/>
          <w:bCs/>
          <w:szCs w:val="20"/>
        </w:rPr>
        <w:tab/>
        <w:t>Manufacturing Processes</w:t>
      </w:r>
    </w:p>
    <w:p w14:paraId="73907888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86CDF76" w14:textId="77777777" w:rsidR="00C37125" w:rsidRPr="00C00A49" w:rsidRDefault="00104B03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104B03">
        <w:rPr>
          <w:rFonts w:ascii="Arial" w:hAnsi="Arial" w:cs="Arial"/>
          <w:szCs w:val="20"/>
        </w:rPr>
        <w:t>Fabricating characteristics of metals and plastics. Molding, forging, wel</w:t>
      </w:r>
      <w:r>
        <w:rPr>
          <w:rFonts w:ascii="Arial" w:hAnsi="Arial" w:cs="Arial"/>
          <w:szCs w:val="20"/>
        </w:rPr>
        <w:t xml:space="preserve">ding principles and operations, </w:t>
      </w:r>
      <w:r w:rsidRPr="00104B03">
        <w:rPr>
          <w:rFonts w:ascii="Arial" w:hAnsi="Arial" w:cs="Arial"/>
          <w:szCs w:val="20"/>
        </w:rPr>
        <w:t>jigs and fixtures. Cold-forming and stamping, turning and related operati</w:t>
      </w:r>
      <w:r>
        <w:rPr>
          <w:rFonts w:ascii="Arial" w:hAnsi="Arial" w:cs="Arial"/>
          <w:szCs w:val="20"/>
        </w:rPr>
        <w:t xml:space="preserve">ons, other machining operations </w:t>
      </w:r>
      <w:r w:rsidRPr="00104B03">
        <w:rPr>
          <w:rFonts w:ascii="Arial" w:hAnsi="Arial" w:cs="Arial"/>
          <w:szCs w:val="20"/>
        </w:rPr>
        <w:t>and related jigs and fixtures. Metrology. Numerical control machines an</w:t>
      </w:r>
      <w:r>
        <w:rPr>
          <w:rFonts w:ascii="Arial" w:hAnsi="Arial" w:cs="Arial"/>
          <w:szCs w:val="20"/>
        </w:rPr>
        <w:t xml:space="preserve">d applications. Process quality </w:t>
      </w:r>
      <w:r w:rsidRPr="00104B03">
        <w:rPr>
          <w:rFonts w:ascii="Arial" w:hAnsi="Arial" w:cs="Arial"/>
          <w:szCs w:val="20"/>
        </w:rPr>
        <w:t>control.</w:t>
      </w:r>
    </w:p>
    <w:p w14:paraId="53C574A1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59181842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C6778AB" w14:textId="77777777" w:rsidR="00C37125" w:rsidRPr="00C00A49" w:rsidRDefault="0061641C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-Ind-B3</w:t>
      </w:r>
      <w:r w:rsidR="00C37125" w:rsidRPr="00C00A49">
        <w:rPr>
          <w:rFonts w:ascii="Arial" w:hAnsi="Arial" w:cs="Arial"/>
          <w:b/>
          <w:bCs/>
          <w:szCs w:val="20"/>
        </w:rPr>
        <w:tab/>
        <w:t>Computer Aided Design and Computer-Assisted Manufacturing</w:t>
      </w:r>
    </w:p>
    <w:p w14:paraId="788CDFAE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4F6E12D1" w14:textId="77777777" w:rsidR="00C37125" w:rsidRPr="00C00A49" w:rsidRDefault="0061641C" w:rsidP="006164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61641C">
        <w:rPr>
          <w:rFonts w:ascii="Arial" w:hAnsi="Arial" w:cs="Arial"/>
          <w:szCs w:val="20"/>
        </w:rPr>
        <w:t>Fundamental concepts in design and manufacturing automation strateg</w:t>
      </w:r>
      <w:r>
        <w:rPr>
          <w:rFonts w:ascii="Arial" w:hAnsi="Arial" w:cs="Arial"/>
          <w:szCs w:val="20"/>
        </w:rPr>
        <w:t xml:space="preserve">ies, high volume discrete parts </w:t>
      </w:r>
      <w:r w:rsidRPr="0061641C">
        <w:rPr>
          <w:rFonts w:ascii="Arial" w:hAnsi="Arial" w:cs="Arial"/>
          <w:szCs w:val="20"/>
        </w:rPr>
        <w:t>production systems, numerical control of manufacturing systems, comp</w:t>
      </w:r>
      <w:r>
        <w:rPr>
          <w:rFonts w:ascii="Arial" w:hAnsi="Arial" w:cs="Arial"/>
          <w:szCs w:val="20"/>
        </w:rPr>
        <w:t xml:space="preserve">uter aided manufacturing (CAM), </w:t>
      </w:r>
      <w:r w:rsidRPr="0061641C">
        <w:rPr>
          <w:rFonts w:ascii="Arial" w:hAnsi="Arial" w:cs="Arial"/>
          <w:szCs w:val="20"/>
        </w:rPr>
        <w:t>support systems for manufacturing, group technology, and flexible manuf</w:t>
      </w:r>
      <w:r>
        <w:rPr>
          <w:rFonts w:ascii="Arial" w:hAnsi="Arial" w:cs="Arial"/>
          <w:szCs w:val="20"/>
        </w:rPr>
        <w:t xml:space="preserve">acturing systems. Effect of the </w:t>
      </w:r>
      <w:r w:rsidRPr="0061641C">
        <w:rPr>
          <w:rFonts w:ascii="Arial" w:hAnsi="Arial" w:cs="Arial"/>
          <w:szCs w:val="20"/>
        </w:rPr>
        <w:t>use of computerized design aids and numerically or robotically controlled machines.</w:t>
      </w:r>
    </w:p>
    <w:p w14:paraId="4CD4B876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szCs w:val="20"/>
        </w:rPr>
      </w:pPr>
    </w:p>
    <w:p w14:paraId="17B56D39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262BDBD5" w14:textId="77777777" w:rsidR="00C37125" w:rsidRPr="00C00A49" w:rsidRDefault="0036487B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-Ind-B4</w:t>
      </w:r>
      <w:r w:rsidR="00C37125" w:rsidRPr="00C00A49">
        <w:rPr>
          <w:rFonts w:ascii="Arial" w:hAnsi="Arial" w:cs="Arial"/>
          <w:b/>
          <w:bCs/>
          <w:szCs w:val="20"/>
        </w:rPr>
        <w:tab/>
        <w:t>Design of Information Systems</w:t>
      </w:r>
    </w:p>
    <w:p w14:paraId="7B9D2FB9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583CD8FF" w14:textId="77777777" w:rsidR="00C37125" w:rsidRPr="00C00A49" w:rsidRDefault="0036487B" w:rsidP="003648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36487B">
        <w:rPr>
          <w:rFonts w:ascii="Arial" w:hAnsi="Arial" w:cs="Arial"/>
          <w:szCs w:val="20"/>
        </w:rPr>
        <w:t>Analysis of existing systems and general design. The role of information</w:t>
      </w:r>
      <w:r>
        <w:rPr>
          <w:rFonts w:ascii="Arial" w:hAnsi="Arial" w:cs="Arial"/>
          <w:szCs w:val="20"/>
        </w:rPr>
        <w:t xml:space="preserve"> for the control and management </w:t>
      </w:r>
      <w:r w:rsidRPr="0036487B">
        <w:rPr>
          <w:rFonts w:ascii="Arial" w:hAnsi="Arial" w:cs="Arial"/>
          <w:szCs w:val="20"/>
        </w:rPr>
        <w:t xml:space="preserve">of integrated production systems. Concepts of information, humans as </w:t>
      </w:r>
      <w:r>
        <w:rPr>
          <w:rFonts w:ascii="Arial" w:hAnsi="Arial" w:cs="Arial"/>
          <w:szCs w:val="20"/>
        </w:rPr>
        <w:t xml:space="preserve">information processors, nature </w:t>
      </w:r>
      <w:r w:rsidRPr="0036487B">
        <w:rPr>
          <w:rFonts w:ascii="Arial" w:hAnsi="Arial" w:cs="Arial"/>
          <w:szCs w:val="20"/>
        </w:rPr>
        <w:t>and value of information for decision-making, economics of sa</w:t>
      </w:r>
      <w:r>
        <w:rPr>
          <w:rFonts w:ascii="Arial" w:hAnsi="Arial" w:cs="Arial"/>
          <w:szCs w:val="20"/>
        </w:rPr>
        <w:t xml:space="preserve">mpling, structure of management </w:t>
      </w:r>
      <w:r w:rsidRPr="0036487B">
        <w:rPr>
          <w:rFonts w:ascii="Arial" w:hAnsi="Arial" w:cs="Arial"/>
          <w:szCs w:val="20"/>
        </w:rPr>
        <w:t xml:space="preserve">information systems, hardware, software and control environments of </w:t>
      </w:r>
      <w:r>
        <w:rPr>
          <w:rFonts w:ascii="Arial" w:hAnsi="Arial" w:cs="Arial"/>
          <w:szCs w:val="20"/>
        </w:rPr>
        <w:t xml:space="preserve">information processing systems, </w:t>
      </w:r>
      <w:r w:rsidRPr="0036487B">
        <w:rPr>
          <w:rFonts w:ascii="Arial" w:hAnsi="Arial" w:cs="Arial"/>
          <w:szCs w:val="20"/>
        </w:rPr>
        <w:t>transaction processing systems, data-base systems, organiza</w:t>
      </w:r>
      <w:r>
        <w:rPr>
          <w:rFonts w:ascii="Arial" w:hAnsi="Arial" w:cs="Arial"/>
          <w:szCs w:val="20"/>
        </w:rPr>
        <w:t xml:space="preserve">tional structure and management </w:t>
      </w:r>
      <w:r w:rsidRPr="0036487B">
        <w:rPr>
          <w:rFonts w:ascii="Arial" w:hAnsi="Arial" w:cs="Arial"/>
          <w:szCs w:val="20"/>
        </w:rPr>
        <w:t>information systems, development and evaluation of management i</w:t>
      </w:r>
      <w:r>
        <w:rPr>
          <w:rFonts w:ascii="Arial" w:hAnsi="Arial" w:cs="Arial"/>
          <w:szCs w:val="20"/>
        </w:rPr>
        <w:t xml:space="preserve">nformation systems, distributed </w:t>
      </w:r>
      <w:r w:rsidRPr="0036487B">
        <w:rPr>
          <w:rFonts w:ascii="Arial" w:hAnsi="Arial" w:cs="Arial"/>
          <w:szCs w:val="20"/>
        </w:rPr>
        <w:t>systems, computer networks, data communications. Data acquisi</w:t>
      </w:r>
      <w:r>
        <w:rPr>
          <w:rFonts w:ascii="Arial" w:hAnsi="Arial" w:cs="Arial"/>
          <w:szCs w:val="20"/>
        </w:rPr>
        <w:t xml:space="preserve">tion and transmission. Economic </w:t>
      </w:r>
      <w:r w:rsidRPr="0036487B">
        <w:rPr>
          <w:rFonts w:ascii="Arial" w:hAnsi="Arial" w:cs="Arial"/>
          <w:szCs w:val="20"/>
        </w:rPr>
        <w:t>evaluation.</w:t>
      </w:r>
    </w:p>
    <w:p w14:paraId="315D942A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0"/>
        </w:rPr>
      </w:pPr>
    </w:p>
    <w:p w14:paraId="6E09EDD1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Cs w:val="20"/>
        </w:rPr>
      </w:pPr>
    </w:p>
    <w:p w14:paraId="0DF54D9C" w14:textId="77777777" w:rsidR="00C37125" w:rsidRPr="00C00A49" w:rsidRDefault="00BA1B4A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-Ind-B5</w:t>
      </w:r>
      <w:r w:rsidR="00C37125" w:rsidRPr="00C00A49">
        <w:rPr>
          <w:rFonts w:ascii="Arial" w:hAnsi="Arial" w:cs="Arial"/>
          <w:b/>
          <w:bCs/>
          <w:szCs w:val="20"/>
        </w:rPr>
        <w:tab/>
        <w:t>Ergonomics</w:t>
      </w:r>
    </w:p>
    <w:p w14:paraId="16AF15B1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55DFEDBB" w14:textId="77777777" w:rsidR="00C37125" w:rsidRPr="00C00A49" w:rsidRDefault="00BA1B4A" w:rsidP="00BA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BA1B4A">
        <w:rPr>
          <w:rFonts w:ascii="Arial" w:hAnsi="Arial" w:cs="Arial"/>
          <w:szCs w:val="20"/>
        </w:rPr>
        <w:t>Basic human abilities and characteristics, including vision and hearin</w:t>
      </w:r>
      <w:r>
        <w:rPr>
          <w:rFonts w:ascii="Arial" w:hAnsi="Arial" w:cs="Arial"/>
          <w:szCs w:val="20"/>
        </w:rPr>
        <w:t xml:space="preserve">g. Psychomotor characteristics. </w:t>
      </w:r>
      <w:r w:rsidRPr="00BA1B4A">
        <w:rPr>
          <w:rFonts w:ascii="Arial" w:hAnsi="Arial" w:cs="Arial"/>
          <w:szCs w:val="20"/>
        </w:rPr>
        <w:t xml:space="preserve">Anthropometry: static and dynamic human </w:t>
      </w:r>
      <w:r w:rsidRPr="00BA1B4A">
        <w:rPr>
          <w:rFonts w:ascii="Arial" w:hAnsi="Arial" w:cs="Arial"/>
          <w:szCs w:val="20"/>
        </w:rPr>
        <w:lastRenderedPageBreak/>
        <w:t>body dimensions and</w:t>
      </w:r>
      <w:r>
        <w:rPr>
          <w:rFonts w:ascii="Arial" w:hAnsi="Arial" w:cs="Arial"/>
          <w:szCs w:val="20"/>
        </w:rPr>
        <w:t xml:space="preserve"> muscle strength. Environmental </w:t>
      </w:r>
      <w:r w:rsidRPr="00BA1B4A">
        <w:rPr>
          <w:rFonts w:ascii="Arial" w:hAnsi="Arial" w:cs="Arial"/>
          <w:szCs w:val="20"/>
        </w:rPr>
        <w:t>factors, including illumination, atmospheric conditions, noise, and vibration. Ergonomic work design,</w:t>
      </w:r>
      <w:r>
        <w:rPr>
          <w:rFonts w:ascii="Arial" w:hAnsi="Arial" w:cs="Arial"/>
          <w:szCs w:val="20"/>
        </w:rPr>
        <w:t xml:space="preserve"> </w:t>
      </w:r>
      <w:r w:rsidRPr="00BA1B4A">
        <w:rPr>
          <w:rFonts w:ascii="Arial" w:hAnsi="Arial" w:cs="Arial"/>
          <w:szCs w:val="20"/>
        </w:rPr>
        <w:t>including layout of equipment, manual work aids, design of seating, and person-machine interfaces:</w:t>
      </w:r>
      <w:r>
        <w:rPr>
          <w:rFonts w:ascii="Arial" w:hAnsi="Arial" w:cs="Arial"/>
          <w:szCs w:val="20"/>
        </w:rPr>
        <w:t xml:space="preserve"> </w:t>
      </w:r>
      <w:r w:rsidRPr="00BA1B4A">
        <w:rPr>
          <w:rFonts w:ascii="Arial" w:hAnsi="Arial" w:cs="Arial"/>
          <w:szCs w:val="20"/>
        </w:rPr>
        <w:t>instruments, controls, and software. Regulated standards for work, safety and schedules.</w:t>
      </w:r>
    </w:p>
    <w:p w14:paraId="0AB01540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</w:p>
    <w:p w14:paraId="202BE476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</w:p>
    <w:p w14:paraId="4EE83CC9" w14:textId="77777777" w:rsidR="00C37125" w:rsidRPr="00C00A49" w:rsidRDefault="00594A2D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 xml:space="preserve">-Ind-B6 </w:t>
      </w:r>
      <w:r w:rsidR="00C37125" w:rsidRPr="00C00A49">
        <w:rPr>
          <w:rFonts w:ascii="Arial" w:hAnsi="Arial" w:cs="Arial"/>
          <w:b/>
          <w:bCs/>
          <w:szCs w:val="20"/>
        </w:rPr>
        <w:tab/>
        <w:t>Workplace Design</w:t>
      </w:r>
    </w:p>
    <w:p w14:paraId="3E70D485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995C291" w14:textId="77777777" w:rsidR="00C37125" w:rsidRPr="00C00A49" w:rsidRDefault="00594A2D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594A2D">
        <w:rPr>
          <w:rFonts w:ascii="Arial" w:hAnsi="Arial" w:cs="Arial"/>
          <w:szCs w:val="20"/>
        </w:rPr>
        <w:t>System and human engineering analysis, the human as a system co</w:t>
      </w:r>
      <w:r>
        <w:rPr>
          <w:rFonts w:ascii="Arial" w:hAnsi="Arial" w:cs="Arial"/>
          <w:szCs w:val="20"/>
        </w:rPr>
        <w:t xml:space="preserve">mponent, visual presentation of </w:t>
      </w:r>
      <w:r w:rsidRPr="00594A2D">
        <w:rPr>
          <w:rFonts w:ascii="Arial" w:hAnsi="Arial" w:cs="Arial"/>
          <w:szCs w:val="20"/>
        </w:rPr>
        <w:t>information, auditory and other sensory forms of information pres</w:t>
      </w:r>
      <w:r>
        <w:rPr>
          <w:rFonts w:ascii="Arial" w:hAnsi="Arial" w:cs="Arial"/>
          <w:szCs w:val="20"/>
        </w:rPr>
        <w:t xml:space="preserve">entation, speech communication. </w:t>
      </w:r>
      <w:r w:rsidRPr="00594A2D">
        <w:rPr>
          <w:rFonts w:ascii="Arial" w:hAnsi="Arial" w:cs="Arial"/>
          <w:szCs w:val="20"/>
        </w:rPr>
        <w:t>Human machine dynamics, including data entry devices and procedures, design of the multi hum</w:t>
      </w:r>
      <w:r>
        <w:rPr>
          <w:rFonts w:ascii="Arial" w:hAnsi="Arial" w:cs="Arial"/>
          <w:szCs w:val="20"/>
        </w:rPr>
        <w:t xml:space="preserve">an </w:t>
      </w:r>
      <w:r w:rsidRPr="00594A2D">
        <w:rPr>
          <w:rFonts w:ascii="Arial" w:hAnsi="Arial" w:cs="Arial"/>
          <w:szCs w:val="20"/>
        </w:rPr>
        <w:t>machine dynamics. Layout of work places in order to maximize productiv</w:t>
      </w:r>
      <w:r>
        <w:rPr>
          <w:rFonts w:ascii="Arial" w:hAnsi="Arial" w:cs="Arial"/>
          <w:szCs w:val="20"/>
        </w:rPr>
        <w:t xml:space="preserve">ity, comfort, health and safety </w:t>
      </w:r>
      <w:r w:rsidRPr="00594A2D">
        <w:rPr>
          <w:rFonts w:ascii="Arial" w:hAnsi="Arial" w:cs="Arial"/>
          <w:szCs w:val="20"/>
        </w:rPr>
        <w:t>of employees, locating controls and displays, design for maintainability, t</w:t>
      </w:r>
      <w:r>
        <w:rPr>
          <w:rFonts w:ascii="Arial" w:hAnsi="Arial" w:cs="Arial"/>
          <w:szCs w:val="20"/>
        </w:rPr>
        <w:t xml:space="preserve">raining system design, training </w:t>
      </w:r>
      <w:r w:rsidRPr="00594A2D">
        <w:rPr>
          <w:rFonts w:ascii="Arial" w:hAnsi="Arial" w:cs="Arial"/>
          <w:szCs w:val="20"/>
        </w:rPr>
        <w:t>device design, human engineering tests and evaluation.</w:t>
      </w:r>
    </w:p>
    <w:p w14:paraId="5155FCC2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6ACE6E46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C695E6E" w14:textId="77777777" w:rsidR="00C37125" w:rsidRPr="00C00A49" w:rsidRDefault="009443F8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-Ind-B7</w:t>
      </w:r>
      <w:r w:rsidR="00C37125" w:rsidRPr="00C00A49">
        <w:rPr>
          <w:rFonts w:ascii="Arial" w:hAnsi="Arial" w:cs="Arial"/>
          <w:b/>
          <w:bCs/>
          <w:szCs w:val="20"/>
        </w:rPr>
        <w:tab/>
        <w:t>Financial and Managerial Accounting</w:t>
      </w:r>
    </w:p>
    <w:p w14:paraId="4158641F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7705E202" w14:textId="77777777" w:rsidR="00C37125" w:rsidRPr="00C00A49" w:rsidRDefault="009443F8" w:rsidP="009443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9443F8">
        <w:rPr>
          <w:rFonts w:ascii="Arial" w:hAnsi="Arial" w:cs="Arial"/>
          <w:szCs w:val="20"/>
        </w:rPr>
        <w:t>A study of financial and managerial accounting, including basic accou</w:t>
      </w:r>
      <w:r>
        <w:rPr>
          <w:rFonts w:ascii="Arial" w:hAnsi="Arial" w:cs="Arial"/>
          <w:szCs w:val="20"/>
        </w:rPr>
        <w:t xml:space="preserve">nting concepts, measurements of </w:t>
      </w:r>
      <w:r w:rsidRPr="009443F8">
        <w:rPr>
          <w:rFonts w:ascii="Arial" w:hAnsi="Arial" w:cs="Arial"/>
          <w:szCs w:val="20"/>
        </w:rPr>
        <w:t>income and balance sheet presentation. Accounting records and systems</w:t>
      </w:r>
      <w:r>
        <w:rPr>
          <w:rFonts w:ascii="Arial" w:hAnsi="Arial" w:cs="Arial"/>
          <w:szCs w:val="20"/>
        </w:rPr>
        <w:t xml:space="preserve">, including financial statement </w:t>
      </w:r>
      <w:r w:rsidRPr="009443F8">
        <w:rPr>
          <w:rFonts w:ascii="Arial" w:hAnsi="Arial" w:cs="Arial"/>
          <w:szCs w:val="20"/>
        </w:rPr>
        <w:t>analysis, chartered accountant reports, and funds flow. Cost and m</w:t>
      </w:r>
      <w:r>
        <w:rPr>
          <w:rFonts w:ascii="Arial" w:hAnsi="Arial" w:cs="Arial"/>
          <w:szCs w:val="20"/>
        </w:rPr>
        <w:t xml:space="preserve">anagement accounting, including </w:t>
      </w:r>
      <w:r w:rsidRPr="009443F8">
        <w:rPr>
          <w:rFonts w:ascii="Arial" w:hAnsi="Arial" w:cs="Arial"/>
          <w:szCs w:val="20"/>
        </w:rPr>
        <w:t>standard cost and variance analysis, allocation and control of costs. Ac</w:t>
      </w:r>
      <w:r>
        <w:rPr>
          <w:rFonts w:ascii="Arial" w:hAnsi="Arial" w:cs="Arial"/>
          <w:szCs w:val="20"/>
        </w:rPr>
        <w:t xml:space="preserve">counting in business decisions, </w:t>
      </w:r>
      <w:r w:rsidRPr="009443F8">
        <w:rPr>
          <w:rFonts w:ascii="Arial" w:hAnsi="Arial" w:cs="Arial"/>
          <w:szCs w:val="20"/>
        </w:rPr>
        <w:t>including budgeting, cash flow forecasting, and planning.</w:t>
      </w:r>
    </w:p>
    <w:p w14:paraId="37BC6462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</w:p>
    <w:p w14:paraId="5163CE9B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</w:p>
    <w:p w14:paraId="7CF9E353" w14:textId="77777777" w:rsidR="00C37125" w:rsidRPr="00C00A49" w:rsidRDefault="008931CA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-Ind-B8</w:t>
      </w:r>
      <w:r w:rsidR="00C37125" w:rsidRPr="00C00A49">
        <w:rPr>
          <w:rFonts w:ascii="Arial" w:hAnsi="Arial" w:cs="Arial"/>
          <w:b/>
          <w:bCs/>
          <w:szCs w:val="20"/>
        </w:rPr>
        <w:tab/>
        <w:t>Computer Integrated Manufacturing (CIM)</w:t>
      </w:r>
    </w:p>
    <w:p w14:paraId="1992F13F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353DCEBC" w14:textId="77777777" w:rsidR="00C37125" w:rsidRPr="00C00A49" w:rsidRDefault="0092717A" w:rsidP="009271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92717A">
        <w:rPr>
          <w:rFonts w:ascii="Arial" w:hAnsi="Arial" w:cs="Arial"/>
          <w:szCs w:val="20"/>
        </w:rPr>
        <w:t>Computerization in manufacturing. Manufacturing information systems. Hie</w:t>
      </w:r>
      <w:r>
        <w:rPr>
          <w:rFonts w:ascii="Arial" w:hAnsi="Arial" w:cs="Arial"/>
          <w:szCs w:val="20"/>
        </w:rPr>
        <w:t xml:space="preserve">rarchical control. Just-in-time </w:t>
      </w:r>
      <w:r w:rsidRPr="0092717A">
        <w:rPr>
          <w:rFonts w:ascii="Arial" w:hAnsi="Arial" w:cs="Arial"/>
          <w:szCs w:val="20"/>
        </w:rPr>
        <w:t>in the context of CIM. CIM Architecture: Networking OSI, LANS, W</w:t>
      </w:r>
      <w:r>
        <w:rPr>
          <w:rFonts w:ascii="Arial" w:hAnsi="Arial" w:cs="Arial"/>
          <w:szCs w:val="20"/>
        </w:rPr>
        <w:t xml:space="preserve">ANS, MAP. Current technologies: </w:t>
      </w:r>
      <w:r w:rsidRPr="0092717A">
        <w:rPr>
          <w:rFonts w:ascii="Arial" w:hAnsi="Arial" w:cs="Arial"/>
          <w:szCs w:val="20"/>
        </w:rPr>
        <w:t>operating systems, case technologies, artificial intelligence, databases. Product Info</w:t>
      </w:r>
      <w:r>
        <w:rPr>
          <w:rFonts w:ascii="Arial" w:hAnsi="Arial" w:cs="Arial"/>
          <w:szCs w:val="20"/>
        </w:rPr>
        <w:t xml:space="preserve">rmation </w:t>
      </w:r>
      <w:r w:rsidRPr="0092717A">
        <w:rPr>
          <w:rFonts w:ascii="Arial" w:hAnsi="Arial" w:cs="Arial"/>
          <w:szCs w:val="20"/>
        </w:rPr>
        <w:t>Management: CAD positioning; Design File Management; Hardware &amp;</w:t>
      </w:r>
      <w:r>
        <w:rPr>
          <w:rFonts w:ascii="Arial" w:hAnsi="Arial" w:cs="Arial"/>
          <w:szCs w:val="20"/>
        </w:rPr>
        <w:t xml:space="preserve"> software; Product Data Models; </w:t>
      </w:r>
      <w:r w:rsidRPr="0092717A">
        <w:rPr>
          <w:rFonts w:ascii="Arial" w:hAnsi="Arial" w:cs="Arial"/>
          <w:szCs w:val="20"/>
        </w:rPr>
        <w:t>component, specifications, symbols. Typical Product Information St</w:t>
      </w:r>
      <w:r>
        <w:rPr>
          <w:rFonts w:ascii="Arial" w:hAnsi="Arial" w:cs="Arial"/>
          <w:szCs w:val="20"/>
        </w:rPr>
        <w:t xml:space="preserve">andards: PDES, IGES, EDIF; Data </w:t>
      </w:r>
      <w:r w:rsidRPr="0092717A">
        <w:rPr>
          <w:rFonts w:ascii="Arial" w:hAnsi="Arial" w:cs="Arial"/>
          <w:szCs w:val="20"/>
        </w:rPr>
        <w:t>For Human Consumption. Case Studies.</w:t>
      </w:r>
    </w:p>
    <w:p w14:paraId="1F30DBC3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</w:p>
    <w:p w14:paraId="306B9D09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Cs w:val="20"/>
        </w:rPr>
      </w:pPr>
    </w:p>
    <w:p w14:paraId="2B7429E7" w14:textId="77777777" w:rsidR="00C37125" w:rsidRPr="00C00A49" w:rsidRDefault="007D4D91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C37125" w:rsidRPr="00C00A49">
        <w:rPr>
          <w:rFonts w:ascii="Arial" w:hAnsi="Arial" w:cs="Arial"/>
          <w:b/>
          <w:bCs/>
          <w:szCs w:val="20"/>
        </w:rPr>
        <w:t>-Ind-B9</w:t>
      </w:r>
      <w:r w:rsidR="00C37125" w:rsidRPr="00C00A49">
        <w:rPr>
          <w:rFonts w:ascii="Arial" w:hAnsi="Arial" w:cs="Arial"/>
          <w:b/>
          <w:bCs/>
          <w:szCs w:val="20"/>
        </w:rPr>
        <w:tab/>
        <w:t>Logistics: Transportation Aspects</w:t>
      </w:r>
    </w:p>
    <w:p w14:paraId="22784F46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7C85E76C" w14:textId="77777777" w:rsidR="00C37125" w:rsidRPr="00C00A49" w:rsidRDefault="007D4D91" w:rsidP="007D4D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 w:rsidRPr="007D4D91">
        <w:rPr>
          <w:rFonts w:ascii="Arial" w:hAnsi="Arial" w:cs="Arial"/>
          <w:szCs w:val="20"/>
        </w:rPr>
        <w:t>Introduction to transportation engineering, and transport plan</w:t>
      </w:r>
      <w:r>
        <w:rPr>
          <w:rFonts w:ascii="Arial" w:hAnsi="Arial" w:cs="Arial"/>
          <w:szCs w:val="20"/>
        </w:rPr>
        <w:t xml:space="preserve">ning and economics. Modeling of </w:t>
      </w:r>
      <w:r w:rsidRPr="007D4D91">
        <w:rPr>
          <w:rFonts w:ascii="Arial" w:hAnsi="Arial" w:cs="Arial"/>
          <w:szCs w:val="20"/>
        </w:rPr>
        <w:t>transportation and warehousing problems. Characteristics of transpo</w:t>
      </w:r>
      <w:r>
        <w:rPr>
          <w:rFonts w:ascii="Arial" w:hAnsi="Arial" w:cs="Arial"/>
          <w:szCs w:val="20"/>
        </w:rPr>
        <w:t xml:space="preserve">rtation systems: rail, highway, </w:t>
      </w:r>
      <w:r w:rsidRPr="007D4D91">
        <w:rPr>
          <w:rFonts w:ascii="Arial" w:hAnsi="Arial" w:cs="Arial"/>
          <w:szCs w:val="20"/>
        </w:rPr>
        <w:t>airway, waterway, and pipeline. The rural and intercity transport syst</w:t>
      </w:r>
      <w:r>
        <w:rPr>
          <w:rFonts w:ascii="Arial" w:hAnsi="Arial" w:cs="Arial"/>
          <w:szCs w:val="20"/>
        </w:rPr>
        <w:t xml:space="preserve">em in Canada; cost and tariffs. </w:t>
      </w:r>
      <w:r w:rsidRPr="007D4D91">
        <w:rPr>
          <w:rFonts w:ascii="Arial" w:hAnsi="Arial" w:cs="Arial"/>
          <w:szCs w:val="20"/>
        </w:rPr>
        <w:t>Network analysis; the transport planning process. Logistics a</w:t>
      </w:r>
      <w:r>
        <w:rPr>
          <w:rFonts w:ascii="Arial" w:hAnsi="Arial" w:cs="Arial"/>
          <w:szCs w:val="20"/>
        </w:rPr>
        <w:t xml:space="preserve">nd competitivity: evaluation of </w:t>
      </w:r>
      <w:r w:rsidRPr="007D4D91">
        <w:rPr>
          <w:rFonts w:ascii="Arial" w:hAnsi="Arial" w:cs="Arial"/>
          <w:szCs w:val="20"/>
        </w:rPr>
        <w:t>transportation projects and systems, urban transportation analysis a</w:t>
      </w:r>
      <w:r>
        <w:rPr>
          <w:rFonts w:ascii="Arial" w:hAnsi="Arial" w:cs="Arial"/>
          <w:szCs w:val="20"/>
        </w:rPr>
        <w:t xml:space="preserve">nd prediction, traffic studies, </w:t>
      </w:r>
      <w:r w:rsidRPr="007D4D91">
        <w:rPr>
          <w:rFonts w:ascii="Arial" w:hAnsi="Arial" w:cs="Arial"/>
          <w:szCs w:val="20"/>
        </w:rPr>
        <w:t>highway and intercity capacity, characteristics of traffic flow, traffic control principles, and economics.</w:t>
      </w:r>
    </w:p>
    <w:p w14:paraId="380C26E0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453C36F7" w14:textId="77777777" w:rsidR="00C37125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szCs w:val="20"/>
        </w:rPr>
      </w:pPr>
    </w:p>
    <w:p w14:paraId="32158889" w14:textId="77777777" w:rsidR="007D4D91" w:rsidRDefault="007D4D91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szCs w:val="20"/>
        </w:rPr>
      </w:pPr>
    </w:p>
    <w:p w14:paraId="7F23AB56" w14:textId="77777777" w:rsidR="007D4D91" w:rsidRPr="00C00A49" w:rsidRDefault="007D4D91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1670EB98" w14:textId="77777777" w:rsidR="00C37125" w:rsidRPr="00C00A49" w:rsidRDefault="00C81CD0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>17</w:t>
      </w:r>
      <w:r w:rsidR="00C37125" w:rsidRPr="00C00A49">
        <w:rPr>
          <w:rFonts w:ascii="Arial" w:hAnsi="Arial" w:cs="Arial"/>
          <w:b/>
          <w:bCs/>
          <w:szCs w:val="20"/>
        </w:rPr>
        <w:t>-Ind-B10</w:t>
      </w:r>
      <w:r w:rsidR="00C37125" w:rsidRPr="00C00A49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 xml:space="preserve">Workplace </w:t>
      </w:r>
      <w:r w:rsidR="00C37125" w:rsidRPr="00C00A49">
        <w:rPr>
          <w:rFonts w:ascii="Arial" w:hAnsi="Arial" w:cs="Arial"/>
          <w:b/>
          <w:bCs/>
          <w:szCs w:val="20"/>
        </w:rPr>
        <w:t>Health</w:t>
      </w:r>
      <w:r>
        <w:rPr>
          <w:rFonts w:ascii="Arial" w:hAnsi="Arial" w:cs="Arial"/>
          <w:b/>
          <w:bCs/>
          <w:szCs w:val="20"/>
        </w:rPr>
        <w:t xml:space="preserve"> and Safety</w:t>
      </w:r>
    </w:p>
    <w:p w14:paraId="050AE8AF" w14:textId="77777777" w:rsidR="00C37125" w:rsidRPr="00C00A49" w:rsidRDefault="00C37125" w:rsidP="00C371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0"/>
        </w:rPr>
      </w:pPr>
    </w:p>
    <w:p w14:paraId="0E8D3979" w14:textId="77777777" w:rsidR="00C37125" w:rsidRPr="00C81CD0" w:rsidRDefault="00C81CD0" w:rsidP="00C81CD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Cs w:val="20"/>
        </w:rPr>
      </w:pPr>
      <w:r w:rsidRPr="00C81CD0">
        <w:rPr>
          <w:rFonts w:ascii="Arial" w:hAnsi="Arial" w:cs="Arial"/>
          <w:szCs w:val="20"/>
        </w:rPr>
        <w:t>Fundamentals of systems safety. Safety and accident prevention</w:t>
      </w:r>
      <w:r>
        <w:rPr>
          <w:rFonts w:ascii="Arial" w:hAnsi="Arial" w:cs="Arial"/>
          <w:szCs w:val="20"/>
        </w:rPr>
        <w:t xml:space="preserve"> — causes and models. Safety in </w:t>
      </w:r>
      <w:r w:rsidRPr="00C81CD0">
        <w:rPr>
          <w:rFonts w:ascii="Arial" w:hAnsi="Arial" w:cs="Arial"/>
          <w:szCs w:val="20"/>
        </w:rPr>
        <w:t>product and process design. Fault-tree analysis and risk assessment.</w:t>
      </w:r>
      <w:r>
        <w:rPr>
          <w:rFonts w:ascii="Arial" w:hAnsi="Arial" w:cs="Arial"/>
          <w:szCs w:val="20"/>
        </w:rPr>
        <w:t xml:space="preserve"> Occupational diseases, stress, </w:t>
      </w:r>
      <w:r w:rsidRPr="00C81CD0">
        <w:rPr>
          <w:rFonts w:ascii="Arial" w:hAnsi="Arial" w:cs="Arial"/>
          <w:szCs w:val="20"/>
        </w:rPr>
        <w:t xml:space="preserve">fatigue. Health, safety and the physical environment. Engineering </w:t>
      </w:r>
      <w:r>
        <w:rPr>
          <w:rFonts w:ascii="Arial" w:hAnsi="Arial" w:cs="Arial"/>
          <w:szCs w:val="20"/>
        </w:rPr>
        <w:t xml:space="preserve">methods of controlling chemical </w:t>
      </w:r>
      <w:r w:rsidRPr="00C81CD0">
        <w:rPr>
          <w:rFonts w:ascii="Arial" w:hAnsi="Arial" w:cs="Arial"/>
          <w:szCs w:val="20"/>
        </w:rPr>
        <w:t>hazards, safety and the physical environment: engineering methods of co</w:t>
      </w:r>
      <w:r>
        <w:rPr>
          <w:rFonts w:ascii="Arial" w:hAnsi="Arial" w:cs="Arial"/>
          <w:szCs w:val="20"/>
        </w:rPr>
        <w:t xml:space="preserve">ntrolling chemical and physical </w:t>
      </w:r>
      <w:r w:rsidRPr="00C81CD0">
        <w:rPr>
          <w:rFonts w:ascii="Arial" w:hAnsi="Arial" w:cs="Arial"/>
          <w:szCs w:val="20"/>
        </w:rPr>
        <w:t>hazards. Code and regulations for worker safety and health.</w:t>
      </w:r>
      <w:r w:rsidR="00C37125" w:rsidRPr="00C00A49">
        <w:rPr>
          <w:rFonts w:ascii="Arial" w:hAnsi="Arial" w:cs="Arial"/>
          <w:b/>
          <w:bCs/>
          <w:szCs w:val="20"/>
        </w:rPr>
        <w:t xml:space="preserve"> </w:t>
      </w:r>
    </w:p>
    <w:p w14:paraId="5AE29DC3" w14:textId="77777777" w:rsidR="00C37125" w:rsidRPr="00C00A49" w:rsidRDefault="00C37125" w:rsidP="00C371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Cs w:val="20"/>
        </w:rPr>
      </w:pPr>
    </w:p>
    <w:p w14:paraId="42CB34A1" w14:textId="77777777" w:rsidR="005A1C82" w:rsidRPr="007F60F3" w:rsidRDefault="005A1C82" w:rsidP="007F60F3">
      <w:pPr>
        <w:widowControl/>
        <w:tabs>
          <w:tab w:val="left" w:pos="4380"/>
        </w:tabs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C00A49">
        <w:rPr>
          <w:rFonts w:ascii="Arial" w:hAnsi="Arial" w:cs="Arial"/>
          <w:szCs w:val="20"/>
        </w:rPr>
        <w:br w:type="page"/>
      </w:r>
      <w:r w:rsidR="007F60F3" w:rsidRPr="007F60F3">
        <w:rPr>
          <w:rFonts w:ascii="Arial" w:hAnsi="Arial" w:cs="Arial"/>
          <w:b/>
          <w:sz w:val="24"/>
          <w:u w:val="single"/>
        </w:rPr>
        <w:lastRenderedPageBreak/>
        <w:t>Industrial Engineering</w:t>
      </w:r>
      <w:r w:rsidR="007F60F3">
        <w:rPr>
          <w:rFonts w:ascii="Arial" w:hAnsi="Arial" w:cs="Arial"/>
          <w:b/>
          <w:sz w:val="24"/>
          <w:u w:val="single"/>
        </w:rPr>
        <w:t xml:space="preserve"> Reference List </w:t>
      </w:r>
      <w:r w:rsidR="007F60F3" w:rsidRPr="007F60F3">
        <w:rPr>
          <w:rFonts w:ascii="Arial" w:hAnsi="Arial" w:cs="Arial"/>
          <w:b/>
          <w:sz w:val="24"/>
          <w:u w:val="single"/>
        </w:rPr>
        <w:t>2017</w:t>
      </w:r>
    </w:p>
    <w:p w14:paraId="08AEE8D2" w14:textId="77777777" w:rsidR="005A1C82" w:rsidRDefault="007F60F3" w:rsidP="007F60F3">
      <w:pPr>
        <w:jc w:val="center"/>
        <w:rPr>
          <w:rFonts w:ascii="Arial" w:hAnsi="Arial" w:cs="Arial"/>
          <w:b/>
          <w:i/>
          <w:color w:val="006FC0"/>
          <w:sz w:val="22"/>
          <w:u w:val="single" w:color="006FC0"/>
        </w:rPr>
      </w:pPr>
      <w:r>
        <w:rPr>
          <w:rFonts w:ascii="Arial" w:hAnsi="Arial" w:cs="Arial"/>
          <w:b/>
          <w:i/>
          <w:color w:val="006FC0"/>
          <w:sz w:val="22"/>
          <w:u w:val="single" w:color="006FC0"/>
        </w:rPr>
        <w:t>NOTE:  Please feel free to use the most recent edition of textbooks referenced in this list</w:t>
      </w:r>
    </w:p>
    <w:p w14:paraId="39267C15" w14:textId="77777777" w:rsidR="007F60F3" w:rsidRDefault="007F60F3" w:rsidP="007F60F3">
      <w:pPr>
        <w:jc w:val="center"/>
        <w:rPr>
          <w:rFonts w:ascii="Arial" w:hAnsi="Arial" w:cs="Arial"/>
          <w:b/>
          <w:i/>
          <w:color w:val="006FC0"/>
          <w:sz w:val="22"/>
          <w:u w:val="single" w:color="006FC0"/>
        </w:rPr>
      </w:pPr>
    </w:p>
    <w:p w14:paraId="14730986" w14:textId="77777777" w:rsidR="007F60F3" w:rsidRDefault="007F60F3" w:rsidP="007F60F3">
      <w:pPr>
        <w:rPr>
          <w:rFonts w:ascii="Arial" w:hAnsi="Arial" w:cs="Arial"/>
          <w:color w:val="006FC0"/>
          <w:sz w:val="22"/>
        </w:rPr>
      </w:pPr>
    </w:p>
    <w:p w14:paraId="1C410FA1" w14:textId="77777777" w:rsidR="007F60F3" w:rsidRPr="003C5A38" w:rsidRDefault="007F60F3" w:rsidP="007F60F3">
      <w:pPr>
        <w:pStyle w:val="Heading1"/>
        <w:tabs>
          <w:tab w:val="center" w:pos="2489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17-Ind-A1 </w:t>
      </w:r>
      <w:r w:rsidRPr="003C5A38">
        <w:rPr>
          <w:rFonts w:ascii="Arial" w:hAnsi="Arial" w:cs="Arial"/>
          <w:sz w:val="22"/>
          <w:szCs w:val="22"/>
        </w:rPr>
        <w:tab/>
        <w:t>Operation Research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070164F0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W.L. Winston,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Operations Research Applications and Algorithms,</w:t>
      </w:r>
      <w:r w:rsidRPr="003C5A38">
        <w:rPr>
          <w:rFonts w:ascii="Arial" w:hAnsi="Arial" w:cs="Arial"/>
          <w:i/>
          <w:sz w:val="22"/>
          <w:szCs w:val="22"/>
        </w:rPr>
        <w:t xml:space="preserve"> 4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 Duxbury Press, 2003. </w:t>
      </w:r>
    </w:p>
    <w:p w14:paraId="5B8A0FAC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F. Hillier,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Introduction to Operations Research,</w:t>
      </w:r>
      <w:r w:rsidRPr="003C5A38">
        <w:rPr>
          <w:rFonts w:ascii="Arial" w:hAnsi="Arial" w:cs="Arial"/>
          <w:i/>
          <w:sz w:val="22"/>
          <w:szCs w:val="22"/>
        </w:rPr>
        <w:t xml:space="preserve"> 10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 McGraw-Hill, 2014.</w:t>
      </w:r>
      <w:r w:rsidRPr="003C5A38">
        <w:rPr>
          <w:rFonts w:ascii="Arial" w:hAnsi="Arial" w:cs="Arial"/>
          <w:sz w:val="22"/>
          <w:szCs w:val="22"/>
        </w:rPr>
        <w:t xml:space="preserve"> </w:t>
      </w:r>
    </w:p>
    <w:p w14:paraId="5A881412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176E788" w14:textId="77777777" w:rsidR="007F60F3" w:rsidRPr="003C5A38" w:rsidRDefault="007F60F3" w:rsidP="007F60F3">
      <w:pPr>
        <w:pStyle w:val="Heading1"/>
        <w:tabs>
          <w:tab w:val="center" w:pos="2956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17-Ind-A2 </w:t>
      </w:r>
      <w:r w:rsidRPr="003C5A38">
        <w:rPr>
          <w:rFonts w:ascii="Arial" w:hAnsi="Arial" w:cs="Arial"/>
          <w:sz w:val="22"/>
          <w:szCs w:val="22"/>
        </w:rPr>
        <w:tab/>
        <w:t>Analysis and Design of Work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399D22F3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Ralph M. Barnes,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Motion and Time Study Design and Measurement of Work</w:t>
      </w:r>
      <w:r w:rsidRPr="003C5A38">
        <w:rPr>
          <w:rFonts w:ascii="Arial" w:hAnsi="Arial" w:cs="Arial"/>
          <w:i/>
          <w:sz w:val="22"/>
          <w:szCs w:val="22"/>
        </w:rPr>
        <w:t>, 7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 John Wiley and Sons Inc., 2002. </w:t>
      </w:r>
    </w:p>
    <w:p w14:paraId="5C52963F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75AE426" w14:textId="77777777" w:rsidR="007F60F3" w:rsidRPr="003C5A38" w:rsidRDefault="007F60F3" w:rsidP="007F60F3">
      <w:pPr>
        <w:pStyle w:val="Heading1"/>
        <w:tabs>
          <w:tab w:val="center" w:pos="2411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17-Ind-A3 </w:t>
      </w:r>
      <w:r w:rsidRPr="003C5A38">
        <w:rPr>
          <w:rFonts w:ascii="Arial" w:hAnsi="Arial" w:cs="Arial"/>
          <w:sz w:val="22"/>
          <w:szCs w:val="22"/>
        </w:rPr>
        <w:tab/>
        <w:t>Facilities Planning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24EF69E9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R.L. Francis, L.F. McGinnis, and J. A. White,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Facility Layout and Location:  An Analytical</w:t>
      </w:r>
      <w:r w:rsidRPr="003C5A38">
        <w:rPr>
          <w:rFonts w:ascii="Arial" w:hAnsi="Arial" w:cs="Arial"/>
          <w:i/>
          <w:sz w:val="22"/>
          <w:szCs w:val="22"/>
        </w:rPr>
        <w:t xml:space="preserve">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Approach</w:t>
      </w:r>
      <w:r w:rsidRPr="003C5A38">
        <w:rPr>
          <w:rFonts w:ascii="Arial" w:hAnsi="Arial" w:cs="Arial"/>
          <w:i/>
          <w:sz w:val="22"/>
          <w:szCs w:val="22"/>
        </w:rPr>
        <w:t xml:space="preserve">.  Prentice-Hall. </w:t>
      </w:r>
    </w:p>
    <w:p w14:paraId="0FBEDCE6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D.R. Sule,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Manufacturing Facilities</w:t>
      </w:r>
      <w:r w:rsidRPr="003C5A38">
        <w:rPr>
          <w:rFonts w:ascii="Arial" w:hAnsi="Arial" w:cs="Arial"/>
          <w:i/>
          <w:sz w:val="22"/>
          <w:szCs w:val="22"/>
        </w:rPr>
        <w:t xml:space="preserve">.  PWS-Kent Publishing, Boston. </w:t>
      </w:r>
    </w:p>
    <w:p w14:paraId="282D2172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J.A. Tompkins, J.A. White,Y.A. Bozer, and J.M.A. Tanchoco,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Facilities Planning</w:t>
      </w:r>
      <w:r w:rsidRPr="003C5A38">
        <w:rPr>
          <w:rFonts w:ascii="Arial" w:hAnsi="Arial" w:cs="Arial"/>
          <w:i/>
          <w:sz w:val="22"/>
          <w:szCs w:val="22"/>
        </w:rPr>
        <w:t xml:space="preserve">.  4th Edition, John Wiley and Sons Inc., 2010. </w:t>
      </w:r>
    </w:p>
    <w:p w14:paraId="6668ED9A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J.A. Tompkins, J.A. White,Y.A. Bozer, and J.M.A. Tanchoco,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Facilities Planning</w:t>
      </w:r>
      <w:r w:rsidRPr="003C5A38">
        <w:rPr>
          <w:rFonts w:ascii="Arial" w:hAnsi="Arial" w:cs="Arial"/>
          <w:i/>
          <w:sz w:val="22"/>
          <w:szCs w:val="22"/>
        </w:rPr>
        <w:t xml:space="preserve">.  4th Edition, John Wiley and Sons Inc., Online Version, 2011. </w:t>
      </w:r>
    </w:p>
    <w:p w14:paraId="627008F5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 </w:t>
      </w:r>
    </w:p>
    <w:p w14:paraId="7F147AF0" w14:textId="77777777" w:rsidR="007F60F3" w:rsidRPr="003C5A38" w:rsidRDefault="007F60F3" w:rsidP="007F60F3">
      <w:pPr>
        <w:pStyle w:val="Heading1"/>
        <w:tabs>
          <w:tab w:val="center" w:pos="2727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17-Ind-A4 </w:t>
      </w:r>
      <w:r w:rsidRPr="003C5A38">
        <w:rPr>
          <w:rFonts w:ascii="Arial" w:hAnsi="Arial" w:cs="Arial"/>
          <w:sz w:val="22"/>
          <w:szCs w:val="22"/>
        </w:rPr>
        <w:tab/>
        <w:t>Production Management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4FBD4485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W.J. Hopp, M.L. Spearman,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Factory Physics</w:t>
      </w:r>
      <w:r w:rsidRPr="003C5A38">
        <w:rPr>
          <w:rFonts w:ascii="Arial" w:hAnsi="Arial" w:cs="Arial"/>
          <w:i/>
          <w:sz w:val="22"/>
          <w:szCs w:val="22"/>
        </w:rPr>
        <w:t>. 3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rd</w:t>
      </w:r>
      <w:r w:rsidRPr="003C5A38">
        <w:rPr>
          <w:rFonts w:ascii="Arial" w:hAnsi="Arial" w:cs="Arial"/>
          <w:i/>
          <w:sz w:val="22"/>
          <w:szCs w:val="22"/>
        </w:rPr>
        <w:t xml:space="preserve"> edition. McGraw-Hill Irwin. 2008 </w:t>
      </w:r>
    </w:p>
    <w:p w14:paraId="2AFA7B8F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M.P. Groover,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Automation, Production Systems, and Computer-Integrated Manufacturing</w:t>
      </w:r>
      <w:r w:rsidRPr="003C5A38">
        <w:rPr>
          <w:rFonts w:ascii="Arial" w:hAnsi="Arial" w:cs="Arial"/>
          <w:i/>
          <w:sz w:val="22"/>
          <w:szCs w:val="22"/>
        </w:rPr>
        <w:t>. 3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rd</w:t>
      </w:r>
      <w:r w:rsidRPr="003C5A38">
        <w:rPr>
          <w:rFonts w:ascii="Arial" w:hAnsi="Arial" w:cs="Arial"/>
          <w:i/>
          <w:sz w:val="22"/>
          <w:szCs w:val="22"/>
        </w:rPr>
        <w:t xml:space="preserve"> Edition. 2007. </w:t>
      </w:r>
    </w:p>
    <w:p w14:paraId="6662DD3C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William Stevenson, 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Operation management</w:t>
      </w:r>
      <w:r w:rsidRPr="003C5A38">
        <w:rPr>
          <w:rFonts w:ascii="Arial" w:hAnsi="Arial" w:cs="Arial"/>
          <w:i/>
          <w:sz w:val="22"/>
          <w:szCs w:val="22"/>
        </w:rPr>
        <w:t xml:space="preserve">, 12th Edition, McGraw-Hill Education, 2015 William Stevenson et Claudio Benedetti, 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La gestion des opérations</w:t>
      </w:r>
      <w:r w:rsidRPr="003C5A38">
        <w:rPr>
          <w:rFonts w:ascii="Arial" w:hAnsi="Arial" w:cs="Arial"/>
          <w:i/>
          <w:sz w:val="22"/>
          <w:szCs w:val="22"/>
        </w:rPr>
        <w:t xml:space="preserve">   </w:t>
      </w:r>
    </w:p>
    <w:p w14:paraId="79CE4127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8A666C2" w14:textId="77777777" w:rsidR="007F60F3" w:rsidRPr="003C5A38" w:rsidRDefault="007F60F3" w:rsidP="007F60F3">
      <w:pPr>
        <w:pStyle w:val="Heading1"/>
        <w:tabs>
          <w:tab w:val="center" w:pos="3614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17-Ind-A5 </w:t>
      </w:r>
      <w:r w:rsidRPr="003C5A38">
        <w:rPr>
          <w:rFonts w:ascii="Arial" w:hAnsi="Arial" w:cs="Arial"/>
          <w:sz w:val="22"/>
          <w:szCs w:val="22"/>
        </w:rPr>
        <w:tab/>
        <w:t>Quality Planning, Control, and Assurance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22C10867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F.M. Gryna,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Quality Planning and Analysis</w:t>
      </w:r>
      <w:r w:rsidRPr="003C5A38">
        <w:rPr>
          <w:rFonts w:ascii="Arial" w:hAnsi="Arial" w:cs="Arial"/>
          <w:i/>
          <w:sz w:val="22"/>
          <w:szCs w:val="22"/>
        </w:rPr>
        <w:t xml:space="preserve">, 4th Edition, McGraw-Hill, 2000. </w:t>
      </w:r>
    </w:p>
    <w:p w14:paraId="626C2EDC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D.C. Montgomery,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Introduction to Statistical Quality Control</w:t>
      </w:r>
      <w:r w:rsidRPr="003C5A38">
        <w:rPr>
          <w:rFonts w:ascii="Arial" w:hAnsi="Arial" w:cs="Arial"/>
          <w:i/>
          <w:sz w:val="22"/>
          <w:szCs w:val="22"/>
        </w:rPr>
        <w:t xml:space="preserve">, 7th edition.  John Wiley and Sons , 2013. </w:t>
      </w:r>
    </w:p>
    <w:p w14:paraId="6B4E86C9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 </w:t>
      </w:r>
    </w:p>
    <w:p w14:paraId="3E95B731" w14:textId="77777777" w:rsidR="007F60F3" w:rsidRPr="003C5A38" w:rsidRDefault="007F60F3" w:rsidP="007F60F3">
      <w:pPr>
        <w:pStyle w:val="Heading1"/>
        <w:tabs>
          <w:tab w:val="center" w:pos="2488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lastRenderedPageBreak/>
        <w:t xml:space="preserve">17-Ind-A6 </w:t>
      </w:r>
      <w:r w:rsidRPr="003C5A38">
        <w:rPr>
          <w:rFonts w:ascii="Arial" w:hAnsi="Arial" w:cs="Arial"/>
          <w:sz w:val="22"/>
          <w:szCs w:val="22"/>
        </w:rPr>
        <w:tab/>
        <w:t>Systems Simulation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10A1BB7B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A.M. Law,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Simulation Modeling and Analysis</w:t>
      </w:r>
      <w:r w:rsidRPr="003C5A38">
        <w:rPr>
          <w:rFonts w:ascii="Arial" w:hAnsi="Arial" w:cs="Arial"/>
          <w:i/>
          <w:sz w:val="22"/>
          <w:szCs w:val="22"/>
        </w:rPr>
        <w:t>, 5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McGraw-Hill., 2014 </w:t>
      </w:r>
    </w:p>
    <w:p w14:paraId="27A207A5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C.D. Pegden, R.E. Shannon, and R.P. Sadowski,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Introduction to Simulation Using Siman</w:t>
      </w:r>
      <w:r w:rsidRPr="003C5A38">
        <w:rPr>
          <w:rFonts w:ascii="Arial" w:hAnsi="Arial" w:cs="Arial"/>
          <w:i/>
          <w:sz w:val="22"/>
          <w:szCs w:val="22"/>
        </w:rPr>
        <w:t xml:space="preserve">.  McGraw-Hill Inc., 1995. </w:t>
      </w:r>
    </w:p>
    <w:p w14:paraId="0E0C13FE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J. Banks, J. S. Carson II, Barry L. Nelson, David M. Nicol,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Discrete-Event System Simulation</w:t>
      </w:r>
      <w:r w:rsidRPr="003C5A38">
        <w:rPr>
          <w:rFonts w:ascii="Arial" w:hAnsi="Arial" w:cs="Arial"/>
          <w:i/>
          <w:sz w:val="22"/>
          <w:szCs w:val="22"/>
        </w:rPr>
        <w:t xml:space="preserve"> (5th Edition) Paperback – Pearson, 2010. </w:t>
      </w:r>
    </w:p>
    <w:p w14:paraId="0067C2F5" w14:textId="77777777" w:rsidR="007F60F3" w:rsidRPr="003C5A38" w:rsidRDefault="007F60F3" w:rsidP="007F60F3">
      <w:pPr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7AECFA7" w14:textId="77777777" w:rsidR="007F60F3" w:rsidRPr="003C5A38" w:rsidRDefault="007F60F3" w:rsidP="007F60F3">
      <w:pPr>
        <w:pStyle w:val="Heading1"/>
        <w:tabs>
          <w:tab w:val="center" w:pos="3192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17-Ind-B1 </w:t>
      </w:r>
      <w:r w:rsidRPr="003C5A38">
        <w:rPr>
          <w:rFonts w:ascii="Arial" w:hAnsi="Arial" w:cs="Arial"/>
          <w:sz w:val="22"/>
          <w:szCs w:val="22"/>
        </w:rPr>
        <w:tab/>
        <w:t>Applied Probability and Statistics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7860F84E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D.C. Montgomery and G.C. Runger,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Applied Statistics and Probability for Engineers</w:t>
      </w:r>
      <w:r w:rsidRPr="003C5A38">
        <w:rPr>
          <w:rFonts w:ascii="Arial" w:hAnsi="Arial" w:cs="Arial"/>
          <w:i/>
          <w:sz w:val="22"/>
          <w:szCs w:val="22"/>
        </w:rPr>
        <w:t xml:space="preserve">.  John Wiley. 2013. </w:t>
      </w:r>
    </w:p>
    <w:p w14:paraId="3B22D13B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1C198E1" w14:textId="77777777" w:rsidR="007F60F3" w:rsidRPr="003C5A38" w:rsidRDefault="007F60F3" w:rsidP="007F60F3">
      <w:pPr>
        <w:pStyle w:val="Heading1"/>
        <w:tabs>
          <w:tab w:val="center" w:pos="2783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17-Ind-B2 </w:t>
      </w:r>
      <w:r w:rsidRPr="003C5A38">
        <w:rPr>
          <w:rFonts w:ascii="Arial" w:hAnsi="Arial" w:cs="Arial"/>
          <w:sz w:val="22"/>
          <w:szCs w:val="22"/>
        </w:rPr>
        <w:tab/>
        <w:t>Manufacturing Processes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3B12BE6A" w14:textId="77777777" w:rsidR="007F60F3" w:rsidRPr="003C5A38" w:rsidRDefault="007F60F3" w:rsidP="007F60F3">
      <w:pPr>
        <w:spacing w:after="26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L.E. Doyle, C.A. Kayser, J.L. Leanh, G.F. Schruder, and M.B. Singer,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Manufacturing Processes</w:t>
      </w:r>
      <w:r w:rsidRPr="003C5A38">
        <w:rPr>
          <w:rFonts w:ascii="Arial" w:hAnsi="Arial" w:cs="Arial"/>
          <w:i/>
          <w:sz w:val="22"/>
          <w:szCs w:val="22"/>
        </w:rPr>
        <w:t xml:space="preserve">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and Materials for Engineers</w:t>
      </w:r>
      <w:r w:rsidRPr="003C5A38">
        <w:rPr>
          <w:rFonts w:ascii="Arial" w:hAnsi="Arial" w:cs="Arial"/>
          <w:i/>
          <w:sz w:val="22"/>
          <w:szCs w:val="22"/>
        </w:rPr>
        <w:t>, 3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rd</w:t>
      </w:r>
      <w:r w:rsidRPr="003C5A38">
        <w:rPr>
          <w:rFonts w:ascii="Arial" w:hAnsi="Arial" w:cs="Arial"/>
          <w:i/>
          <w:sz w:val="22"/>
          <w:szCs w:val="22"/>
        </w:rPr>
        <w:t xml:space="preserve"> edition.  Prentice-Hall, 1985. </w:t>
      </w:r>
    </w:p>
    <w:p w14:paraId="591FB7B5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J.T. Black, and R.A. Kohser,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DeGarmo's Materials and Processes in Manufacturing</w:t>
      </w:r>
      <w:r w:rsidRPr="003C5A38">
        <w:rPr>
          <w:rFonts w:ascii="Arial" w:hAnsi="Arial" w:cs="Arial"/>
          <w:i/>
          <w:sz w:val="22"/>
          <w:szCs w:val="22"/>
        </w:rPr>
        <w:t>, 11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 Wiley, 2011. </w:t>
      </w:r>
    </w:p>
    <w:p w14:paraId="30D7745F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M.P. Groover,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Fundamentals of Modern Manufacturing: Materials, Processes, and Systems</w:t>
      </w:r>
      <w:r w:rsidRPr="003C5A38">
        <w:rPr>
          <w:rFonts w:ascii="Arial" w:hAnsi="Arial" w:cs="Arial"/>
          <w:i/>
          <w:sz w:val="22"/>
          <w:szCs w:val="22"/>
        </w:rPr>
        <w:t xml:space="preserve">, 4th Edition, Wiley, 2010. </w:t>
      </w:r>
    </w:p>
    <w:p w14:paraId="54981D47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AA8128B" w14:textId="77777777" w:rsidR="007F60F3" w:rsidRPr="003C5A38" w:rsidRDefault="007F60F3" w:rsidP="007F60F3">
      <w:pPr>
        <w:pStyle w:val="Heading1"/>
        <w:tabs>
          <w:tab w:val="center" w:pos="4757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17-Ind-B3 </w:t>
      </w:r>
      <w:r w:rsidRPr="003C5A38">
        <w:rPr>
          <w:rFonts w:ascii="Arial" w:hAnsi="Arial" w:cs="Arial"/>
          <w:sz w:val="22"/>
          <w:szCs w:val="22"/>
        </w:rPr>
        <w:tab/>
        <w:t>Computer Aided Design and Computer-Assisted Manufacturing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4CDC51F6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M.P. Groover,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Automation, Production Systems, and Computer-Integrated Manufacturing</w:t>
      </w:r>
      <w:r w:rsidRPr="003C5A38">
        <w:rPr>
          <w:rFonts w:ascii="Arial" w:hAnsi="Arial" w:cs="Arial"/>
          <w:i/>
          <w:sz w:val="22"/>
          <w:szCs w:val="22"/>
        </w:rPr>
        <w:t>. 3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rd</w:t>
      </w:r>
      <w:r w:rsidRPr="003C5A38">
        <w:rPr>
          <w:rFonts w:ascii="Arial" w:hAnsi="Arial" w:cs="Arial"/>
          <w:i/>
          <w:sz w:val="22"/>
          <w:szCs w:val="22"/>
        </w:rPr>
        <w:t xml:space="preserve"> Edition.  </w:t>
      </w:r>
    </w:p>
    <w:p w14:paraId="3B4120AF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2007. </w:t>
      </w:r>
    </w:p>
    <w:p w14:paraId="4C8FBD01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152AAA0" w14:textId="77777777" w:rsidR="007F60F3" w:rsidRPr="003C5A38" w:rsidRDefault="007F60F3" w:rsidP="007F60F3">
      <w:pPr>
        <w:pStyle w:val="Heading1"/>
        <w:tabs>
          <w:tab w:val="center" w:pos="3065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17-Ind-B4 </w:t>
      </w:r>
      <w:r w:rsidRPr="003C5A38">
        <w:rPr>
          <w:rFonts w:ascii="Arial" w:hAnsi="Arial" w:cs="Arial"/>
          <w:sz w:val="22"/>
          <w:szCs w:val="22"/>
        </w:rPr>
        <w:tab/>
        <w:t>Design of Information Systems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1B689F1C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Laudon &amp; Laudon,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Management Information Systems: A Contemporary Perspective</w:t>
      </w:r>
      <w:r w:rsidRPr="003C5A38">
        <w:rPr>
          <w:rFonts w:ascii="Arial" w:hAnsi="Arial" w:cs="Arial"/>
          <w:i/>
          <w:sz w:val="22"/>
          <w:szCs w:val="22"/>
        </w:rPr>
        <w:t xml:space="preserve">, latest edition.  MacMillan. </w:t>
      </w:r>
    </w:p>
    <w:p w14:paraId="17ACA6A1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R. McLeod,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Management Information Systems: A Study of Computer Based Information</w:t>
      </w:r>
      <w:r w:rsidRPr="003C5A38">
        <w:rPr>
          <w:rFonts w:ascii="Arial" w:hAnsi="Arial" w:cs="Arial"/>
          <w:i/>
          <w:sz w:val="22"/>
          <w:szCs w:val="22"/>
        </w:rPr>
        <w:t xml:space="preserve">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Systems</w:t>
      </w:r>
      <w:r w:rsidRPr="003C5A38">
        <w:rPr>
          <w:rFonts w:ascii="Arial" w:hAnsi="Arial" w:cs="Arial"/>
          <w:i/>
          <w:sz w:val="22"/>
          <w:szCs w:val="22"/>
        </w:rPr>
        <w:t xml:space="preserve">, latest edition.  Prentice Hall. </w:t>
      </w:r>
    </w:p>
    <w:p w14:paraId="55811D78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5545A29" w14:textId="77777777" w:rsidR="007F60F3" w:rsidRPr="003C5A38" w:rsidRDefault="007F60F3" w:rsidP="007F60F3">
      <w:pPr>
        <w:pStyle w:val="Heading1"/>
        <w:tabs>
          <w:tab w:val="center" w:pos="2078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17-Ind-B5 </w:t>
      </w:r>
      <w:r w:rsidRPr="003C5A38">
        <w:rPr>
          <w:rFonts w:ascii="Arial" w:hAnsi="Arial" w:cs="Arial"/>
          <w:sz w:val="22"/>
          <w:szCs w:val="22"/>
        </w:rPr>
        <w:tab/>
        <w:t>Ergonomics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2013C15F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R.S. Bridger,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Introduction to Ergonomics</w:t>
      </w:r>
      <w:r w:rsidRPr="003C5A38">
        <w:rPr>
          <w:rFonts w:ascii="Arial" w:hAnsi="Arial" w:cs="Arial"/>
          <w:i/>
          <w:sz w:val="22"/>
          <w:szCs w:val="22"/>
        </w:rPr>
        <w:t xml:space="preserve">. Latest edition. CRC Press. </w:t>
      </w:r>
    </w:p>
    <w:p w14:paraId="30EE1142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Kodak Ergonomics Group,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Ergonomic Design for People at Work, Volumes I and II</w:t>
      </w:r>
      <w:r w:rsidRPr="003C5A38">
        <w:rPr>
          <w:rFonts w:ascii="Arial" w:hAnsi="Arial" w:cs="Arial"/>
          <w:i/>
          <w:sz w:val="22"/>
          <w:szCs w:val="22"/>
        </w:rPr>
        <w:t xml:space="preserve">.  Van Nostrand Reinhold Co. Ltd. </w:t>
      </w:r>
    </w:p>
    <w:p w14:paraId="3818F036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FC41C4A" w14:textId="77777777" w:rsidR="007F60F3" w:rsidRPr="003C5A38" w:rsidRDefault="007F60F3" w:rsidP="007F60F3">
      <w:pPr>
        <w:pStyle w:val="Heading1"/>
        <w:tabs>
          <w:tab w:val="center" w:pos="2397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lastRenderedPageBreak/>
        <w:t xml:space="preserve">17-Ind-B6 </w:t>
      </w:r>
      <w:r w:rsidRPr="003C5A38">
        <w:rPr>
          <w:rFonts w:ascii="Arial" w:hAnsi="Arial" w:cs="Arial"/>
          <w:sz w:val="22"/>
          <w:szCs w:val="22"/>
        </w:rPr>
        <w:tab/>
        <w:t>Workplace Design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117E001A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M.S. Sanders, E. McCormick,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Human Factors in Engineering and Design</w:t>
      </w:r>
      <w:r w:rsidRPr="003C5A38">
        <w:rPr>
          <w:rFonts w:ascii="Arial" w:hAnsi="Arial" w:cs="Arial"/>
          <w:i/>
          <w:sz w:val="22"/>
          <w:szCs w:val="22"/>
        </w:rPr>
        <w:t>, 7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 McGrawHill, 1993. </w:t>
      </w:r>
    </w:p>
    <w:p w14:paraId="29D6A848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E. Grandjean,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Fitting The Task To The Human: A Textbook Of Occupational Ergonomics</w:t>
      </w:r>
      <w:r w:rsidRPr="003C5A38">
        <w:rPr>
          <w:rFonts w:ascii="Arial" w:hAnsi="Arial" w:cs="Arial"/>
          <w:i/>
          <w:sz w:val="22"/>
          <w:szCs w:val="22"/>
        </w:rPr>
        <w:t>. 5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CRC Press, 1997. </w:t>
      </w:r>
    </w:p>
    <w:p w14:paraId="2B02ACE5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0AFA5C2" w14:textId="77777777" w:rsidR="007F60F3" w:rsidRPr="003C5A38" w:rsidRDefault="007F60F3" w:rsidP="007F60F3">
      <w:pPr>
        <w:pStyle w:val="Heading1"/>
        <w:tabs>
          <w:tab w:val="center" w:pos="3388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17-Ind-B7 </w:t>
      </w:r>
      <w:r w:rsidRPr="003C5A38">
        <w:rPr>
          <w:rFonts w:ascii="Arial" w:hAnsi="Arial" w:cs="Arial"/>
          <w:sz w:val="22"/>
          <w:szCs w:val="22"/>
        </w:rPr>
        <w:tab/>
        <w:t>Financial and Managerial Accounting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0D76D1C8" w14:textId="77777777" w:rsidR="007F60F3" w:rsidRPr="003C5A38" w:rsidRDefault="007F60F3" w:rsidP="007F60F3">
      <w:pPr>
        <w:rPr>
          <w:rFonts w:ascii="Arial" w:hAnsi="Arial" w:cs="Arial"/>
          <w:i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Meigs, Meigs, and Lam,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Accounting: The Basis for Business Decisions</w:t>
      </w:r>
      <w:r w:rsidRPr="003C5A38">
        <w:rPr>
          <w:rFonts w:ascii="Arial" w:hAnsi="Arial" w:cs="Arial"/>
          <w:i/>
          <w:sz w:val="22"/>
          <w:szCs w:val="22"/>
        </w:rPr>
        <w:t>, 6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 (Canadian).</w:t>
      </w:r>
    </w:p>
    <w:p w14:paraId="225A9204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McGraw-Hill. </w:t>
      </w:r>
    </w:p>
    <w:p w14:paraId="07A06B50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R.M. Mallouk,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Problems Plus Solutions In Financial Accounting</w:t>
      </w:r>
      <w:r w:rsidRPr="003C5A38">
        <w:rPr>
          <w:rFonts w:ascii="Arial" w:hAnsi="Arial" w:cs="Arial"/>
          <w:i/>
          <w:sz w:val="22"/>
          <w:szCs w:val="22"/>
        </w:rPr>
        <w:t xml:space="preserve">. McGraw-Hill. </w:t>
      </w:r>
    </w:p>
    <w:p w14:paraId="304196F5" w14:textId="77777777" w:rsidR="007F60F3" w:rsidRPr="003C5A38" w:rsidRDefault="007F60F3" w:rsidP="007F60F3">
      <w:pPr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F490600" w14:textId="77777777" w:rsidR="007F60F3" w:rsidRPr="003C5A38" w:rsidRDefault="007F60F3" w:rsidP="007F60F3">
      <w:pPr>
        <w:pStyle w:val="Heading1"/>
        <w:tabs>
          <w:tab w:val="center" w:pos="3626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17-Ind-B8 </w:t>
      </w:r>
      <w:r w:rsidRPr="003C5A38">
        <w:rPr>
          <w:rFonts w:ascii="Arial" w:hAnsi="Arial" w:cs="Arial"/>
          <w:sz w:val="22"/>
          <w:szCs w:val="22"/>
        </w:rPr>
        <w:tab/>
        <w:t>Computer Integrated Manufacturing (CIM)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0F781568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Ulrich Rembold,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Computer Integrated Manufacturing Technology and Systems</w:t>
      </w:r>
      <w:r w:rsidRPr="003C5A38">
        <w:rPr>
          <w:rFonts w:ascii="Arial" w:hAnsi="Arial" w:cs="Arial"/>
          <w:i/>
          <w:sz w:val="22"/>
          <w:szCs w:val="22"/>
        </w:rPr>
        <w:t xml:space="preserve">, latest edition.  </w:t>
      </w:r>
    </w:p>
    <w:p w14:paraId="0CD9DD5F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Marcel Dekker, Inc.  ISBN # 0-8247-7403-5. </w:t>
      </w:r>
    </w:p>
    <w:p w14:paraId="1D0E4DE5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M.P. Groover,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Automation, Production Systems, and Computer-Integrated Manufacturing</w:t>
      </w:r>
      <w:r w:rsidRPr="003C5A38">
        <w:rPr>
          <w:rFonts w:ascii="Arial" w:hAnsi="Arial" w:cs="Arial"/>
          <w:i/>
          <w:sz w:val="22"/>
          <w:szCs w:val="22"/>
        </w:rPr>
        <w:t>. 4</w:t>
      </w:r>
      <w:r w:rsidRPr="003C5A38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3C5A38">
        <w:rPr>
          <w:rFonts w:ascii="Arial" w:hAnsi="Arial" w:cs="Arial"/>
          <w:i/>
          <w:sz w:val="22"/>
          <w:szCs w:val="22"/>
        </w:rPr>
        <w:t xml:space="preserve"> edition. Pearson, 2014. </w:t>
      </w:r>
    </w:p>
    <w:p w14:paraId="48CF0F80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A927C03" w14:textId="77777777" w:rsidR="007F60F3" w:rsidRPr="003C5A38" w:rsidRDefault="007F60F3" w:rsidP="007F60F3">
      <w:pPr>
        <w:tabs>
          <w:tab w:val="center" w:pos="3227"/>
        </w:tabs>
        <w:spacing w:after="106"/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sz w:val="22"/>
          <w:szCs w:val="22"/>
          <w:u w:val="single" w:color="000000"/>
        </w:rPr>
        <w:t xml:space="preserve">17-Ind-B9 </w:t>
      </w:r>
      <w:r w:rsidRPr="003C5A38">
        <w:rPr>
          <w:rFonts w:ascii="Arial" w:hAnsi="Arial" w:cs="Arial"/>
          <w:b/>
          <w:sz w:val="22"/>
          <w:szCs w:val="22"/>
          <w:u w:val="single" w:color="000000"/>
        </w:rPr>
        <w:tab/>
        <w:t>Logistics: Transportation Aspects</w:t>
      </w:r>
      <w:r w:rsidRPr="003C5A38">
        <w:rPr>
          <w:rFonts w:ascii="Arial" w:hAnsi="Arial" w:cs="Arial"/>
          <w:b/>
          <w:sz w:val="22"/>
          <w:szCs w:val="22"/>
        </w:rPr>
        <w:t xml:space="preserve"> </w:t>
      </w:r>
    </w:p>
    <w:p w14:paraId="70AC691C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Not available at this time. </w:t>
      </w:r>
    </w:p>
    <w:p w14:paraId="21495833" w14:textId="77777777" w:rsidR="007F60F3" w:rsidRPr="003C5A38" w:rsidRDefault="007F60F3" w:rsidP="007F60F3">
      <w:pPr>
        <w:spacing w:after="227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15C96E47" w14:textId="77777777" w:rsidR="007F60F3" w:rsidRPr="003C5A38" w:rsidRDefault="007F60F3" w:rsidP="007F60F3">
      <w:pPr>
        <w:pStyle w:val="Heading1"/>
        <w:tabs>
          <w:tab w:val="center" w:pos="2956"/>
        </w:tabs>
        <w:ind w:left="-15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sz w:val="22"/>
          <w:szCs w:val="22"/>
        </w:rPr>
        <w:t xml:space="preserve">17-Ind-B10 </w:t>
      </w:r>
      <w:r w:rsidRPr="003C5A38">
        <w:rPr>
          <w:rFonts w:ascii="Arial" w:hAnsi="Arial" w:cs="Arial"/>
          <w:sz w:val="22"/>
          <w:szCs w:val="22"/>
        </w:rPr>
        <w:tab/>
        <w:t>Workplace Health and Safety</w:t>
      </w:r>
      <w:r w:rsidRPr="003C5A38">
        <w:rPr>
          <w:rFonts w:ascii="Arial" w:hAnsi="Arial" w:cs="Arial"/>
          <w:sz w:val="22"/>
          <w:szCs w:val="22"/>
          <w:u w:val="none" w:color="000000"/>
        </w:rPr>
        <w:t xml:space="preserve"> </w:t>
      </w:r>
    </w:p>
    <w:p w14:paraId="6B9853C9" w14:textId="77777777" w:rsidR="007F60F3" w:rsidRPr="003C5A38" w:rsidRDefault="007F60F3" w:rsidP="007F60F3">
      <w:pPr>
        <w:spacing w:after="9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  <w:u w:val="single" w:color="000000"/>
        </w:rPr>
        <w:t>Occupational Health and Safety Act Regulation for Industrial Establishment</w:t>
      </w:r>
      <w:r w:rsidRPr="003C5A38">
        <w:rPr>
          <w:rFonts w:ascii="Arial" w:hAnsi="Arial" w:cs="Arial"/>
          <w:i/>
          <w:sz w:val="22"/>
          <w:szCs w:val="22"/>
        </w:rPr>
        <w:t xml:space="preserve">.  880 Bay St. </w:t>
      </w:r>
    </w:p>
    <w:p w14:paraId="4DD3367D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Toronto, Ontario.  M7B 1N8. Tel.: 416-326-5300, 1-800 668-9938. </w:t>
      </w:r>
    </w:p>
    <w:p w14:paraId="3ADE259D" w14:textId="77777777" w:rsidR="007F60F3" w:rsidRPr="003C5A38" w:rsidRDefault="007F60F3" w:rsidP="007F60F3">
      <w:pPr>
        <w:spacing w:after="3" w:line="252" w:lineRule="auto"/>
        <w:ind w:left="-5" w:hanging="10"/>
        <w:rPr>
          <w:rFonts w:ascii="Arial" w:hAnsi="Arial" w:cs="Arial"/>
          <w:sz w:val="22"/>
          <w:szCs w:val="22"/>
        </w:rPr>
      </w:pPr>
      <w:r w:rsidRPr="003C5A38">
        <w:rPr>
          <w:rFonts w:ascii="Arial" w:hAnsi="Arial" w:cs="Arial"/>
          <w:i/>
          <w:sz w:val="22"/>
          <w:szCs w:val="22"/>
        </w:rPr>
        <w:t xml:space="preserve">Willie Harruner, </w:t>
      </w:r>
      <w:r w:rsidRPr="003C5A38">
        <w:rPr>
          <w:rFonts w:ascii="Arial" w:hAnsi="Arial" w:cs="Arial"/>
          <w:i/>
          <w:sz w:val="22"/>
          <w:szCs w:val="22"/>
          <w:u w:val="single" w:color="000000"/>
        </w:rPr>
        <w:t>Occupational Safety Management and Engineering</w:t>
      </w:r>
      <w:r w:rsidRPr="003C5A38">
        <w:rPr>
          <w:rFonts w:ascii="Arial" w:hAnsi="Arial" w:cs="Arial"/>
          <w:i/>
          <w:sz w:val="22"/>
          <w:szCs w:val="22"/>
        </w:rPr>
        <w:t xml:space="preserve">, latest edition.  PrenticeHall.  ISBN 0-13-629437-5. </w:t>
      </w:r>
    </w:p>
    <w:p w14:paraId="7755C775" w14:textId="77777777" w:rsidR="007F60F3" w:rsidRPr="003C5A38" w:rsidRDefault="007F60F3" w:rsidP="007F60F3">
      <w:pPr>
        <w:rPr>
          <w:rFonts w:ascii="Arial" w:hAnsi="Arial" w:cs="Arial"/>
          <w:sz w:val="22"/>
          <w:szCs w:val="22"/>
        </w:rPr>
      </w:pPr>
    </w:p>
    <w:sectPr w:rsidR="007F60F3" w:rsidRPr="003C5A38" w:rsidSect="005A1C8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B455" w14:textId="77777777" w:rsidR="00021A84" w:rsidRDefault="00021A84" w:rsidP="00495E7D">
      <w:r>
        <w:separator/>
      </w:r>
    </w:p>
  </w:endnote>
  <w:endnote w:type="continuationSeparator" w:id="0">
    <w:p w14:paraId="37458754" w14:textId="77777777" w:rsidR="00021A84" w:rsidRDefault="00021A84" w:rsidP="0049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B71D7" w14:textId="77777777" w:rsidR="00250597" w:rsidRDefault="00250597">
    <w:pPr>
      <w:pStyle w:val="Footer"/>
      <w:pBdr>
        <w:top w:val="single" w:sz="4" w:space="1" w:color="D9D9D9" w:themeColor="background1" w:themeShade="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1AEE">
      <w:rPr>
        <w:noProof/>
      </w:rPr>
      <w:t>16</w:t>
    </w:r>
    <w:r>
      <w:fldChar w:fldCharType="end"/>
    </w:r>
    <w:r>
      <w:t xml:space="preserve"> | </w:t>
    </w:r>
    <w:r>
      <w:rPr>
        <w:color w:val="808080" w:themeColor="background1" w:themeShade="80"/>
        <w:spacing w:val="60"/>
      </w:rPr>
      <w:t>Page</w:t>
    </w:r>
  </w:p>
  <w:p w14:paraId="141B0971" w14:textId="77777777" w:rsidR="00250597" w:rsidRDefault="0025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09355" w14:textId="77777777" w:rsidR="00021A84" w:rsidRDefault="00021A84" w:rsidP="00495E7D">
      <w:r>
        <w:separator/>
      </w:r>
    </w:p>
  </w:footnote>
  <w:footnote w:type="continuationSeparator" w:id="0">
    <w:p w14:paraId="2667C563" w14:textId="77777777" w:rsidR="00021A84" w:rsidRDefault="00021A84" w:rsidP="0049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64C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A0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7599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559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3FC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38F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055D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03C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0FA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D44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62307">
    <w:abstractNumId w:val="3"/>
  </w:num>
  <w:num w:numId="2" w16cid:durableId="697970458">
    <w:abstractNumId w:val="6"/>
  </w:num>
  <w:num w:numId="3" w16cid:durableId="914556176">
    <w:abstractNumId w:val="7"/>
  </w:num>
  <w:num w:numId="4" w16cid:durableId="1538932168">
    <w:abstractNumId w:val="9"/>
  </w:num>
  <w:num w:numId="5" w16cid:durableId="1824737501">
    <w:abstractNumId w:val="5"/>
  </w:num>
  <w:num w:numId="6" w16cid:durableId="2102873933">
    <w:abstractNumId w:val="8"/>
  </w:num>
  <w:num w:numId="7" w16cid:durableId="293950736">
    <w:abstractNumId w:val="0"/>
  </w:num>
  <w:num w:numId="8" w16cid:durableId="335310908">
    <w:abstractNumId w:val="2"/>
  </w:num>
  <w:num w:numId="9" w16cid:durableId="1993486797">
    <w:abstractNumId w:val="4"/>
  </w:num>
  <w:num w:numId="10" w16cid:durableId="117252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82"/>
    <w:rsid w:val="00021A84"/>
    <w:rsid w:val="0002384D"/>
    <w:rsid w:val="000C005F"/>
    <w:rsid w:val="00104B03"/>
    <w:rsid w:val="0011707A"/>
    <w:rsid w:val="00143E81"/>
    <w:rsid w:val="001B0287"/>
    <w:rsid w:val="001C1B1C"/>
    <w:rsid w:val="001F53A2"/>
    <w:rsid w:val="00215DD3"/>
    <w:rsid w:val="00250597"/>
    <w:rsid w:val="002F2429"/>
    <w:rsid w:val="00303BFB"/>
    <w:rsid w:val="0036487B"/>
    <w:rsid w:val="00370991"/>
    <w:rsid w:val="003C5A38"/>
    <w:rsid w:val="003F2C2A"/>
    <w:rsid w:val="00495E7D"/>
    <w:rsid w:val="00510039"/>
    <w:rsid w:val="00520D54"/>
    <w:rsid w:val="00522615"/>
    <w:rsid w:val="005623AF"/>
    <w:rsid w:val="00594A2D"/>
    <w:rsid w:val="005A1C82"/>
    <w:rsid w:val="00601F22"/>
    <w:rsid w:val="0061641C"/>
    <w:rsid w:val="00656154"/>
    <w:rsid w:val="006825BC"/>
    <w:rsid w:val="00754565"/>
    <w:rsid w:val="007643D2"/>
    <w:rsid w:val="007D4D91"/>
    <w:rsid w:val="007F2826"/>
    <w:rsid w:val="007F60F3"/>
    <w:rsid w:val="00831715"/>
    <w:rsid w:val="00831DC9"/>
    <w:rsid w:val="0085153D"/>
    <w:rsid w:val="008931CA"/>
    <w:rsid w:val="008A1AEE"/>
    <w:rsid w:val="008A5A20"/>
    <w:rsid w:val="0092717A"/>
    <w:rsid w:val="009443F8"/>
    <w:rsid w:val="009B0736"/>
    <w:rsid w:val="009B7525"/>
    <w:rsid w:val="009D63FA"/>
    <w:rsid w:val="009F69DF"/>
    <w:rsid w:val="00A01E6D"/>
    <w:rsid w:val="00B04B76"/>
    <w:rsid w:val="00BA1B4A"/>
    <w:rsid w:val="00BB02CE"/>
    <w:rsid w:val="00C00A49"/>
    <w:rsid w:val="00C230F7"/>
    <w:rsid w:val="00C37125"/>
    <w:rsid w:val="00C76A83"/>
    <w:rsid w:val="00C81CD0"/>
    <w:rsid w:val="00C840AF"/>
    <w:rsid w:val="00CC2A4F"/>
    <w:rsid w:val="00DF57CA"/>
    <w:rsid w:val="00E41A87"/>
    <w:rsid w:val="00F21DCD"/>
    <w:rsid w:val="00F4460D"/>
    <w:rsid w:val="00F70227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03D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C82"/>
    <w:pPr>
      <w:keepNext/>
      <w:autoSpaceDE/>
      <w:autoSpaceDN/>
      <w:adjustRightInd/>
      <w:spacing w:before="240" w:after="60"/>
      <w:outlineLvl w:val="0"/>
    </w:pPr>
    <w:rPr>
      <w:rFonts w:ascii="CG Times" w:hAnsi="CG Times"/>
      <w:b/>
      <w:i/>
      <w:kern w:val="28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C82"/>
    <w:rPr>
      <w:rFonts w:ascii="CG Times" w:hAnsi="CG Times" w:cs="Times New Roman"/>
      <w:b/>
      <w:i/>
      <w:kern w:val="28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5A1C8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5A1C82"/>
  </w:style>
  <w:style w:type="paragraph" w:styleId="Header">
    <w:name w:val="header"/>
    <w:basedOn w:val="Normal"/>
    <w:link w:val="HeaderChar"/>
    <w:uiPriority w:val="99"/>
    <w:unhideWhenUsed/>
    <w:rsid w:val="00495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E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E7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1A8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peg.bc.ca/getmedia/8fbcf379-28d9-4639-bafd-bb3df83f225d/APEGBC-Guide-to-Completing-Syllabus-and-Course-Description-1.pdf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2508</Words>
  <Characters>14297</Characters>
  <Application>Microsoft Office Word</Application>
  <DocSecurity>0</DocSecurity>
  <Lines>119</Lines>
  <Paragraphs>33</Paragraphs>
  <ScaleCrop>false</ScaleCrop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2024-06-25T17:09:00Z</dcterms:created>
  <dcterms:modified xsi:type="dcterms:W3CDTF">2024-06-25T17:09:00Z</dcterms:modified>
</cp:coreProperties>
</file>