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7441B" w14:textId="77777777" w:rsidR="004F0348" w:rsidRPr="00636D78" w:rsidRDefault="00636D78" w:rsidP="00BA7409">
      <w:pPr>
        <w:widowControl/>
        <w:tabs>
          <w:tab w:val="left" w:pos="0"/>
        </w:tabs>
        <w:jc w:val="center"/>
        <w:outlineLvl w:val="0"/>
        <w:rPr>
          <w:rFonts w:ascii="Arial" w:hAnsi="Arial" w:cs="Arial"/>
          <w:b/>
          <w:bCs/>
          <w:szCs w:val="20"/>
        </w:rPr>
      </w:pPr>
      <w:r w:rsidRPr="00636D78">
        <w:rPr>
          <w:rFonts w:ascii="Arial" w:hAnsi="Arial" w:cs="Arial"/>
          <w:b/>
          <w:bCs/>
          <w:szCs w:val="20"/>
        </w:rPr>
        <w:t xml:space="preserve">ENGINEERS AND GEOSCIENTISTS BC </w:t>
      </w:r>
    </w:p>
    <w:p w14:paraId="7E2CB119" w14:textId="77777777" w:rsidR="00C40F34" w:rsidRPr="00636D78" w:rsidRDefault="008C4508" w:rsidP="00BA7409">
      <w:pPr>
        <w:widowControl/>
        <w:tabs>
          <w:tab w:val="left" w:pos="0"/>
        </w:tabs>
        <w:jc w:val="center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2017</w:t>
      </w:r>
      <w:r w:rsidR="00C40F34" w:rsidRPr="00636D78">
        <w:rPr>
          <w:rFonts w:ascii="Arial" w:hAnsi="Arial" w:cs="Arial"/>
          <w:szCs w:val="20"/>
        </w:rPr>
        <w:t xml:space="preserve"> ENGINEERING PHYSICS SYLLABUS</w:t>
      </w:r>
    </w:p>
    <w:p w14:paraId="1392FE80" w14:textId="77777777" w:rsidR="00BA7409" w:rsidRPr="00636D78" w:rsidRDefault="004F0348" w:rsidP="00BA7409">
      <w:pPr>
        <w:widowControl/>
        <w:tabs>
          <w:tab w:val="left" w:pos="0"/>
        </w:tabs>
        <w:jc w:val="center"/>
        <w:rPr>
          <w:rFonts w:ascii="Arial" w:hAnsi="Arial" w:cs="Arial"/>
          <w:szCs w:val="20"/>
        </w:rPr>
      </w:pPr>
      <w:r w:rsidRPr="00636D78">
        <w:rPr>
          <w:rFonts w:ascii="Arial" w:hAnsi="Arial" w:cs="Arial"/>
          <w:szCs w:val="20"/>
        </w:rPr>
        <w:t>F</w:t>
      </w:r>
      <w:r w:rsidR="00C40F34" w:rsidRPr="00636D78">
        <w:rPr>
          <w:rFonts w:ascii="Arial" w:hAnsi="Arial" w:cs="Arial"/>
          <w:szCs w:val="20"/>
        </w:rPr>
        <w:t xml:space="preserve">or </w:t>
      </w:r>
      <w:r w:rsidRPr="00636D78">
        <w:rPr>
          <w:rFonts w:ascii="Arial" w:hAnsi="Arial" w:cs="Arial"/>
          <w:szCs w:val="20"/>
        </w:rPr>
        <w:t>Self-Evaluation</w:t>
      </w:r>
    </w:p>
    <w:p w14:paraId="093A3611" w14:textId="127339C2" w:rsidR="004F0348" w:rsidRPr="00636D78" w:rsidRDefault="00740872" w:rsidP="00BA7409">
      <w:pPr>
        <w:widowControl/>
        <w:tabs>
          <w:tab w:val="left" w:pos="0"/>
        </w:tabs>
        <w:jc w:val="center"/>
        <w:rPr>
          <w:rFonts w:ascii="Arial" w:hAnsi="Arial"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379C1219" wp14:editId="3CBBFA04">
                <wp:simplePos x="0" y="0"/>
                <wp:positionH relativeFrom="page">
                  <wp:posOffset>285115</wp:posOffset>
                </wp:positionH>
                <wp:positionV relativeFrom="page">
                  <wp:posOffset>1163955</wp:posOffset>
                </wp:positionV>
                <wp:extent cx="9509760" cy="4572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50976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B57A2" id="Rectangle 1" o:spid="_x0000_s1026" style="position:absolute;margin-left:22.45pt;margin-top:91.65pt;width:748.8pt;height:3.6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</w:p>
    <w:p w14:paraId="1938DB2E" w14:textId="77777777" w:rsidR="004F0348" w:rsidRPr="00636D78" w:rsidRDefault="004F0348" w:rsidP="004F0348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Cs w:val="20"/>
        </w:rPr>
      </w:pPr>
    </w:p>
    <w:p w14:paraId="353D459C" w14:textId="77777777" w:rsidR="00636D78" w:rsidRDefault="00636D78" w:rsidP="00BA7409">
      <w:pPr>
        <w:pStyle w:val="Default"/>
        <w:rPr>
          <w:rFonts w:ascii="Arial" w:hAnsi="Arial" w:cs="Arial"/>
          <w:b/>
          <w:sz w:val="20"/>
          <w:szCs w:val="20"/>
        </w:rPr>
      </w:pPr>
    </w:p>
    <w:p w14:paraId="0AA4399B" w14:textId="77777777" w:rsidR="00BA7409" w:rsidRPr="00636D78" w:rsidRDefault="00BA7409" w:rsidP="00BA7409">
      <w:pPr>
        <w:pStyle w:val="Default"/>
        <w:rPr>
          <w:rFonts w:ascii="Arial" w:hAnsi="Arial" w:cs="Arial"/>
          <w:b/>
          <w:sz w:val="20"/>
          <w:szCs w:val="20"/>
        </w:rPr>
      </w:pPr>
      <w:r w:rsidRPr="00636D78">
        <w:rPr>
          <w:rFonts w:ascii="Arial" w:hAnsi="Arial" w:cs="Arial"/>
          <w:b/>
          <w:sz w:val="20"/>
          <w:szCs w:val="20"/>
        </w:rPr>
        <w:t xml:space="preserve">Name:   </w:t>
      </w:r>
      <w:r w:rsidR="00BA78BB" w:rsidRPr="00636D78">
        <w:rPr>
          <w:rFonts w:ascii="Arial" w:hAnsi="Arial" w:cs="Arial"/>
          <w:b/>
          <w:sz w:val="20"/>
          <w:szCs w:val="20"/>
        </w:rPr>
        <w:t xml:space="preserve">           </w:t>
      </w:r>
      <w:r w:rsidR="007E4A3D">
        <w:rPr>
          <w:rFonts w:ascii="Arial" w:hAnsi="Arial" w:cs="Arial"/>
          <w:b/>
          <w:sz w:val="20"/>
          <w:szCs w:val="20"/>
        </w:rPr>
        <w:t xml:space="preserve">                                                          </w:t>
      </w:r>
      <w:r w:rsidR="00BA78BB" w:rsidRPr="00636D78">
        <w:rPr>
          <w:rFonts w:ascii="Arial" w:hAnsi="Arial" w:cs="Arial"/>
          <w:b/>
          <w:sz w:val="20"/>
          <w:szCs w:val="20"/>
        </w:rPr>
        <w:t xml:space="preserve">               </w:t>
      </w:r>
      <w:r w:rsidR="007E4A3D">
        <w:rPr>
          <w:rFonts w:ascii="Arial" w:hAnsi="Arial" w:cs="Arial"/>
          <w:b/>
          <w:sz w:val="20"/>
          <w:szCs w:val="20"/>
        </w:rPr>
        <w:t xml:space="preserve">                       </w:t>
      </w:r>
      <w:r w:rsidR="00BA78BB" w:rsidRPr="00636D78">
        <w:rPr>
          <w:rFonts w:ascii="Arial" w:hAnsi="Arial" w:cs="Arial"/>
          <w:b/>
          <w:sz w:val="20"/>
          <w:szCs w:val="20"/>
        </w:rPr>
        <w:t xml:space="preserve">    </w:t>
      </w:r>
      <w:r w:rsidR="0070231B" w:rsidRPr="00636D78">
        <w:rPr>
          <w:rFonts w:ascii="Arial" w:hAnsi="Arial" w:cs="Arial"/>
          <w:b/>
          <w:sz w:val="20"/>
          <w:szCs w:val="20"/>
        </w:rPr>
        <w:tab/>
      </w:r>
      <w:r w:rsidR="0070231B" w:rsidRPr="00636D78">
        <w:rPr>
          <w:rFonts w:ascii="Arial" w:hAnsi="Arial" w:cs="Arial"/>
          <w:b/>
          <w:sz w:val="20"/>
          <w:szCs w:val="20"/>
        </w:rPr>
        <w:tab/>
      </w:r>
      <w:r w:rsidR="0070231B" w:rsidRPr="00636D78">
        <w:rPr>
          <w:rFonts w:ascii="Arial" w:hAnsi="Arial" w:cs="Arial"/>
          <w:b/>
          <w:sz w:val="20"/>
          <w:szCs w:val="20"/>
        </w:rPr>
        <w:tab/>
      </w:r>
      <w:r w:rsidR="0070231B" w:rsidRPr="00636D78">
        <w:rPr>
          <w:rFonts w:ascii="Arial" w:hAnsi="Arial" w:cs="Arial"/>
          <w:b/>
          <w:sz w:val="20"/>
          <w:szCs w:val="20"/>
        </w:rPr>
        <w:tab/>
        <w:t>User</w:t>
      </w:r>
      <w:r w:rsidR="004F0348" w:rsidRPr="00636D78">
        <w:rPr>
          <w:rFonts w:ascii="Arial" w:hAnsi="Arial" w:cs="Arial"/>
          <w:b/>
          <w:sz w:val="20"/>
          <w:szCs w:val="20"/>
        </w:rPr>
        <w:t xml:space="preserve"> </w:t>
      </w:r>
      <w:r w:rsidR="00746BFD" w:rsidRPr="00636D78">
        <w:rPr>
          <w:rFonts w:ascii="Arial" w:hAnsi="Arial" w:cs="Arial"/>
          <w:b/>
          <w:sz w:val="20"/>
          <w:szCs w:val="20"/>
        </w:rPr>
        <w:t>ID</w:t>
      </w:r>
      <w:r w:rsidR="00BA78BB" w:rsidRPr="00636D78">
        <w:rPr>
          <w:rFonts w:ascii="Arial" w:hAnsi="Arial" w:cs="Arial"/>
          <w:b/>
          <w:sz w:val="20"/>
          <w:szCs w:val="20"/>
        </w:rPr>
        <w:t>:</w:t>
      </w:r>
      <w:r w:rsidR="007E4A3D">
        <w:rPr>
          <w:rFonts w:ascii="Arial" w:hAnsi="Arial" w:cs="Arial"/>
          <w:b/>
          <w:sz w:val="20"/>
          <w:szCs w:val="20"/>
        </w:rPr>
        <w:t xml:space="preserve">                </w:t>
      </w:r>
      <w:r w:rsidR="00BA78BB" w:rsidRPr="00636D78">
        <w:rPr>
          <w:rFonts w:ascii="Arial" w:hAnsi="Arial" w:cs="Arial"/>
          <w:b/>
          <w:sz w:val="20"/>
          <w:szCs w:val="20"/>
        </w:rPr>
        <w:t xml:space="preserve">       </w:t>
      </w:r>
      <w:r w:rsidR="007E4A3D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BA78BB" w:rsidRPr="00636D78">
        <w:rPr>
          <w:rFonts w:ascii="Arial" w:hAnsi="Arial" w:cs="Arial"/>
          <w:b/>
          <w:sz w:val="20"/>
          <w:szCs w:val="20"/>
        </w:rPr>
        <w:t xml:space="preserve">      </w:t>
      </w:r>
    </w:p>
    <w:p w14:paraId="5942B12B" w14:textId="77777777" w:rsidR="00746BFD" w:rsidRPr="00636D78" w:rsidRDefault="00746BFD" w:rsidP="00BA7409">
      <w:pPr>
        <w:pStyle w:val="Default"/>
        <w:rPr>
          <w:rFonts w:ascii="Arial" w:hAnsi="Arial" w:cs="Arial"/>
          <w:b/>
          <w:sz w:val="20"/>
          <w:szCs w:val="20"/>
        </w:rPr>
      </w:pPr>
    </w:p>
    <w:p w14:paraId="6E93B1DC" w14:textId="77777777" w:rsidR="00EE1CE6" w:rsidRPr="00636D78" w:rsidRDefault="00EE1CE6" w:rsidP="00EE1CE6">
      <w:pPr>
        <w:tabs>
          <w:tab w:val="left" w:pos="0"/>
        </w:tabs>
        <w:jc w:val="center"/>
        <w:rPr>
          <w:rFonts w:ascii="Arial" w:hAnsi="Arial" w:cs="Arial"/>
          <w:b/>
          <w:i/>
          <w:szCs w:val="20"/>
        </w:rPr>
      </w:pPr>
      <w:r w:rsidRPr="00636D78">
        <w:rPr>
          <w:rFonts w:ascii="Arial" w:hAnsi="Arial" w:cs="Arial"/>
          <w:b/>
          <w:i/>
          <w:szCs w:val="20"/>
        </w:rPr>
        <w:t xml:space="preserve">For </w:t>
      </w:r>
      <w:r w:rsidR="00636D78" w:rsidRPr="00636D78">
        <w:rPr>
          <w:rFonts w:ascii="Arial" w:hAnsi="Arial" w:cs="Arial"/>
          <w:b/>
          <w:i/>
          <w:szCs w:val="20"/>
        </w:rPr>
        <w:t>directions,</w:t>
      </w:r>
      <w:r w:rsidRPr="00636D78">
        <w:rPr>
          <w:rFonts w:ascii="Arial" w:hAnsi="Arial" w:cs="Arial"/>
          <w:b/>
          <w:i/>
          <w:szCs w:val="20"/>
        </w:rPr>
        <w:t xml:space="preserve"> refer to the </w:t>
      </w:r>
      <w:hyperlink r:id="rId7" w:history="1">
        <w:r w:rsidRPr="00636D78">
          <w:rPr>
            <w:rStyle w:val="Hyperlink"/>
            <w:rFonts w:ascii="Arial" w:hAnsi="Arial" w:cs="Arial"/>
            <w:b/>
            <w:i/>
            <w:color w:val="00B0F0"/>
            <w:szCs w:val="20"/>
          </w:rPr>
          <w:t>Instructions for Completing Syllabus and Course Descriptions</w:t>
        </w:r>
      </w:hyperlink>
      <w:r w:rsidRPr="00636D78">
        <w:rPr>
          <w:rFonts w:ascii="Arial" w:hAnsi="Arial" w:cs="Arial"/>
          <w:b/>
          <w:i/>
          <w:color w:val="00B0F0"/>
          <w:szCs w:val="20"/>
        </w:rPr>
        <w:t>.</w:t>
      </w:r>
      <w:r w:rsidRPr="00636D78">
        <w:rPr>
          <w:rFonts w:ascii="Arial" w:hAnsi="Arial" w:cs="Arial"/>
          <w:b/>
          <w:i/>
          <w:szCs w:val="20"/>
        </w:rPr>
        <w:t xml:space="preserve">  </w:t>
      </w:r>
    </w:p>
    <w:p w14:paraId="331B2CB3" w14:textId="77777777" w:rsidR="00EE1CE6" w:rsidRPr="00636D78" w:rsidRDefault="00EE1CE6" w:rsidP="00EE1CE6">
      <w:pPr>
        <w:tabs>
          <w:tab w:val="left" w:pos="0"/>
        </w:tabs>
        <w:jc w:val="center"/>
        <w:rPr>
          <w:rFonts w:ascii="Arial" w:hAnsi="Arial" w:cs="Arial"/>
          <w:b/>
          <w:i/>
          <w:szCs w:val="20"/>
        </w:rPr>
      </w:pPr>
      <w:r w:rsidRPr="00636D78">
        <w:rPr>
          <w:rFonts w:ascii="Arial" w:hAnsi="Arial" w:cs="Arial"/>
          <w:b/>
          <w:i/>
          <w:szCs w:val="20"/>
        </w:rPr>
        <w:t>Please save as a PDF document and upload via your applicant portal.</w:t>
      </w:r>
    </w:p>
    <w:p w14:paraId="348E9888" w14:textId="77777777" w:rsidR="004F0348" w:rsidRPr="00636D78" w:rsidRDefault="004F0348">
      <w:pPr>
        <w:widowControl/>
        <w:tabs>
          <w:tab w:val="left" w:pos="0"/>
        </w:tabs>
        <w:jc w:val="center"/>
        <w:rPr>
          <w:rFonts w:ascii="Arial" w:hAnsi="Arial" w:cs="Arial"/>
          <w:szCs w:val="20"/>
        </w:rPr>
      </w:pPr>
    </w:p>
    <w:tbl>
      <w:tblPr>
        <w:tblW w:w="1570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71"/>
        <w:gridCol w:w="1710"/>
        <w:gridCol w:w="2610"/>
        <w:gridCol w:w="3240"/>
        <w:gridCol w:w="3816"/>
        <w:gridCol w:w="2574"/>
        <w:gridCol w:w="882"/>
      </w:tblGrid>
      <w:tr w:rsidR="00746BFD" w:rsidRPr="00636D78" w14:paraId="58E8796F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  <w:tcBorders>
              <w:top w:val="double" w:sz="6" w:space="0" w:color="000000"/>
            </w:tcBorders>
          </w:tcPr>
          <w:p w14:paraId="5D7E7A83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82EDD03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b/>
                <w:bCs/>
                <w:szCs w:val="20"/>
              </w:rPr>
              <w:t>Exam Number</w:t>
            </w:r>
          </w:p>
        </w:tc>
        <w:tc>
          <w:tcPr>
            <w:tcW w:w="2610" w:type="dxa"/>
            <w:tcBorders>
              <w:top w:val="double" w:sz="6" w:space="0" w:color="000000"/>
            </w:tcBorders>
          </w:tcPr>
          <w:p w14:paraId="18E1ABBC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4861780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b/>
                <w:bCs/>
                <w:szCs w:val="20"/>
              </w:rPr>
              <w:t>Exam Name</w:t>
            </w:r>
          </w:p>
        </w:tc>
        <w:tc>
          <w:tcPr>
            <w:tcW w:w="3240" w:type="dxa"/>
            <w:tcBorders>
              <w:top w:val="double" w:sz="6" w:space="0" w:color="000000"/>
            </w:tcBorders>
          </w:tcPr>
          <w:p w14:paraId="474058ED" w14:textId="77777777" w:rsidR="00BA7409" w:rsidRPr="00636D78" w:rsidRDefault="00BA7409" w:rsidP="004F0348">
            <w:pPr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b/>
                <w:bCs/>
                <w:color w:val="000000"/>
                <w:szCs w:val="20"/>
              </w:rPr>
              <w:t>Applicant’s Self-Evaluation – Course Equivalent Code</w:t>
            </w:r>
          </w:p>
        </w:tc>
        <w:tc>
          <w:tcPr>
            <w:tcW w:w="3816" w:type="dxa"/>
            <w:tcBorders>
              <w:top w:val="double" w:sz="6" w:space="0" w:color="000000"/>
            </w:tcBorders>
          </w:tcPr>
          <w:p w14:paraId="0AA04442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b/>
                <w:bCs/>
                <w:color w:val="000000"/>
                <w:szCs w:val="20"/>
              </w:rPr>
              <w:t>Page Number Reference to Course Equivalent</w:t>
            </w:r>
          </w:p>
        </w:tc>
        <w:tc>
          <w:tcPr>
            <w:tcW w:w="3456" w:type="dxa"/>
            <w:gridSpan w:val="2"/>
            <w:tcBorders>
              <w:top w:val="double" w:sz="6" w:space="0" w:color="000000"/>
            </w:tcBorders>
            <w:shd w:val="clear" w:color="auto" w:fill="FFFFFF"/>
          </w:tcPr>
          <w:p w14:paraId="41674861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250981E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b/>
                <w:bCs/>
                <w:szCs w:val="20"/>
              </w:rPr>
              <w:t>For Office Use Only</w:t>
            </w:r>
          </w:p>
        </w:tc>
      </w:tr>
      <w:tr w:rsidR="00BA7409" w:rsidRPr="00636D78" w14:paraId="69DD483B" w14:textId="77777777" w:rsidTr="00A73456">
        <w:trPr>
          <w:gridAfter w:val="1"/>
          <w:wAfter w:w="882" w:type="dxa"/>
          <w:jc w:val="center"/>
        </w:trPr>
        <w:tc>
          <w:tcPr>
            <w:tcW w:w="14821" w:type="dxa"/>
            <w:gridSpan w:val="6"/>
            <w:tcBorders>
              <w:top w:val="single" w:sz="14" w:space="0" w:color="000000"/>
              <w:bottom w:val="single" w:sz="14" w:space="0" w:color="000000"/>
            </w:tcBorders>
            <w:shd w:val="clear" w:color="auto" w:fill="595959"/>
          </w:tcPr>
          <w:p w14:paraId="69877C8D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DC21647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636D78">
              <w:rPr>
                <w:rFonts w:ascii="Arial" w:hAnsi="Arial" w:cs="Arial"/>
                <w:b/>
                <w:bCs/>
                <w:i/>
                <w:iCs/>
                <w:color w:val="FFFFFF"/>
                <w:szCs w:val="20"/>
                <w:shd w:val="clear" w:color="auto" w:fill="595959"/>
              </w:rPr>
              <w:t>Basic Studies (6 Required)</w:t>
            </w:r>
          </w:p>
        </w:tc>
      </w:tr>
      <w:tr w:rsidR="00746BFD" w:rsidRPr="00636D78" w14:paraId="0BFA235B" w14:textId="77777777" w:rsidTr="00BA78BB">
        <w:trPr>
          <w:gridBefore w:val="1"/>
          <w:wBefore w:w="871" w:type="dxa"/>
          <w:trHeight w:val="1781"/>
          <w:jc w:val="center"/>
        </w:trPr>
        <w:tc>
          <w:tcPr>
            <w:tcW w:w="1710" w:type="dxa"/>
          </w:tcPr>
          <w:p w14:paraId="6928E03D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02F7813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-BS-1</w:t>
            </w:r>
          </w:p>
        </w:tc>
        <w:tc>
          <w:tcPr>
            <w:tcW w:w="2610" w:type="dxa"/>
          </w:tcPr>
          <w:p w14:paraId="181E4AAB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D234CD3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Mathematics</w:t>
            </w:r>
          </w:p>
        </w:tc>
        <w:tc>
          <w:tcPr>
            <w:tcW w:w="3240" w:type="dxa"/>
          </w:tcPr>
          <w:p w14:paraId="2E47182A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7876D11B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0140EE73" w14:textId="77777777" w:rsidR="00BA7409" w:rsidRPr="00636D78" w:rsidRDefault="00BA7409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095EB1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33086C26" w14:textId="77777777" w:rsidR="00746BFD" w:rsidRDefault="00095EB1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6529B463" w14:textId="77777777" w:rsidR="00095EB1" w:rsidRPr="00095EB1" w:rsidRDefault="00095EB1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746BFD" w:rsidRPr="00636D78" w14:paraId="1B48100A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162B0CB7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C9373DE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-BS-2</w:t>
            </w:r>
          </w:p>
        </w:tc>
        <w:tc>
          <w:tcPr>
            <w:tcW w:w="2610" w:type="dxa"/>
          </w:tcPr>
          <w:p w14:paraId="0FD0C5A5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73B150B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Probability and Statistics</w:t>
            </w:r>
          </w:p>
        </w:tc>
        <w:tc>
          <w:tcPr>
            <w:tcW w:w="3240" w:type="dxa"/>
          </w:tcPr>
          <w:p w14:paraId="10A3397D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60E138DD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3B4F68ED" w14:textId="77777777" w:rsidR="00BA7409" w:rsidRPr="00636D78" w:rsidRDefault="00BA7409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095EB1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7079227D" w14:textId="77777777" w:rsidR="00095EB1" w:rsidRDefault="00095EB1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722CFFCE" w14:textId="77777777" w:rsidR="00095EB1" w:rsidRDefault="00095EB1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435E7F57" w14:textId="77777777" w:rsidR="00095EB1" w:rsidRPr="00095EB1" w:rsidRDefault="00095EB1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746BFD" w:rsidRPr="00636D78" w14:paraId="1A188098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369C0488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A66B864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-BS-3</w:t>
            </w:r>
          </w:p>
        </w:tc>
        <w:tc>
          <w:tcPr>
            <w:tcW w:w="2610" w:type="dxa"/>
          </w:tcPr>
          <w:p w14:paraId="71BC85C7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8651EFF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Statics and Dynamics</w:t>
            </w:r>
          </w:p>
        </w:tc>
        <w:tc>
          <w:tcPr>
            <w:tcW w:w="3240" w:type="dxa"/>
          </w:tcPr>
          <w:p w14:paraId="0A6318A6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16B53D06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41F2C2CE" w14:textId="77777777" w:rsidR="00095EB1" w:rsidRDefault="00BA7409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095EB1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19283872" w14:textId="77777777" w:rsidR="00BA7409" w:rsidRPr="00636D78" w:rsidRDefault="00BA7409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370A3E90" w14:textId="77777777" w:rsidR="00746BFD" w:rsidRPr="00636D78" w:rsidRDefault="00746BFD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1F0EE94A" w14:textId="77777777" w:rsidR="00BA7409" w:rsidRPr="00636D78" w:rsidRDefault="00BA7409" w:rsidP="00095EB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56D491C1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390A1059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2220AF6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-BS-4</w:t>
            </w:r>
          </w:p>
        </w:tc>
        <w:tc>
          <w:tcPr>
            <w:tcW w:w="2610" w:type="dxa"/>
          </w:tcPr>
          <w:p w14:paraId="7F0B5708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116BBAC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Electric Circuits and Power</w:t>
            </w:r>
          </w:p>
        </w:tc>
        <w:tc>
          <w:tcPr>
            <w:tcW w:w="3240" w:type="dxa"/>
          </w:tcPr>
          <w:p w14:paraId="102AB9BC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52242BB3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50AD5A07" w14:textId="77777777" w:rsidR="00BA7409" w:rsidRPr="00636D78" w:rsidRDefault="00BA7409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25639CE1" w14:textId="77777777" w:rsidR="00BA7409" w:rsidRPr="00636D78" w:rsidRDefault="00BA7409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79863183" w14:textId="77777777" w:rsidR="00746BFD" w:rsidRPr="00636D78" w:rsidRDefault="00746BFD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2C265D43" w14:textId="77777777" w:rsidR="00BA7409" w:rsidRPr="00636D78" w:rsidRDefault="00BA7409" w:rsidP="00095EB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199ABC78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33E87EB8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9521801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-BS-5</w:t>
            </w:r>
          </w:p>
        </w:tc>
        <w:tc>
          <w:tcPr>
            <w:tcW w:w="2610" w:type="dxa"/>
          </w:tcPr>
          <w:p w14:paraId="5D6FE349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86F4A5A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Advanced Mathematics</w:t>
            </w:r>
          </w:p>
        </w:tc>
        <w:tc>
          <w:tcPr>
            <w:tcW w:w="3240" w:type="dxa"/>
          </w:tcPr>
          <w:p w14:paraId="50842893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79156CFC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4602FABB" w14:textId="77777777" w:rsidR="00BA7409" w:rsidRPr="00636D78" w:rsidRDefault="00BA7409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7B59A315" w14:textId="77777777" w:rsidR="00BA7409" w:rsidRPr="00095EB1" w:rsidRDefault="00095EB1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38D263F3" w14:textId="77777777" w:rsidR="00746BFD" w:rsidRPr="00636D78" w:rsidRDefault="00746BFD" w:rsidP="00095EB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7A513CE9" w14:textId="77777777" w:rsidR="00746BFD" w:rsidRPr="00636D78" w:rsidRDefault="00746BFD" w:rsidP="00095EB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227A60BA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603D0AF4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0DA17CC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-BS-9</w:t>
            </w:r>
          </w:p>
        </w:tc>
        <w:tc>
          <w:tcPr>
            <w:tcW w:w="2610" w:type="dxa"/>
          </w:tcPr>
          <w:p w14:paraId="69CFA8D3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E8C9DF0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Basic Electromagnetics</w:t>
            </w:r>
          </w:p>
        </w:tc>
        <w:tc>
          <w:tcPr>
            <w:tcW w:w="3240" w:type="dxa"/>
          </w:tcPr>
          <w:p w14:paraId="5393E09F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6B1D04D5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534F4DBF" w14:textId="77777777" w:rsidR="00BA7409" w:rsidRPr="00636D78" w:rsidRDefault="00BA7409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246687A8" w14:textId="77777777" w:rsidR="00BA7409" w:rsidRPr="00636D78" w:rsidRDefault="00BA7409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0C6F07C2" w14:textId="77777777" w:rsidR="00746BFD" w:rsidRPr="00636D78" w:rsidRDefault="00746BFD" w:rsidP="00095EB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1A895B25" w14:textId="77777777" w:rsidR="00BA7409" w:rsidRPr="00636D78" w:rsidRDefault="00BA7409" w:rsidP="00095EB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BA7409" w:rsidRPr="00636D78" w14:paraId="0BC10BF2" w14:textId="77777777" w:rsidTr="00A73456">
        <w:trPr>
          <w:gridAfter w:val="1"/>
          <w:wAfter w:w="882" w:type="dxa"/>
          <w:jc w:val="center"/>
        </w:trPr>
        <w:tc>
          <w:tcPr>
            <w:tcW w:w="14821" w:type="dxa"/>
            <w:gridSpan w:val="6"/>
            <w:tcBorders>
              <w:top w:val="single" w:sz="14" w:space="0" w:color="000000"/>
              <w:bottom w:val="single" w:sz="14" w:space="0" w:color="000000"/>
            </w:tcBorders>
            <w:shd w:val="clear" w:color="auto" w:fill="595959"/>
          </w:tcPr>
          <w:p w14:paraId="4BDD8195" w14:textId="77777777" w:rsidR="00BA7409" w:rsidRPr="00636D78" w:rsidRDefault="00BA7409" w:rsidP="002D668D">
            <w:pPr>
              <w:widowControl/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636D78">
              <w:rPr>
                <w:rFonts w:ascii="Arial" w:hAnsi="Arial" w:cs="Arial"/>
                <w:b/>
                <w:bCs/>
                <w:i/>
                <w:iCs/>
                <w:color w:val="FFFFFF"/>
                <w:szCs w:val="20"/>
                <w:shd w:val="clear" w:color="auto" w:fill="595959"/>
              </w:rPr>
              <w:t>Basic Studies (2 required)</w:t>
            </w:r>
          </w:p>
        </w:tc>
      </w:tr>
      <w:tr w:rsidR="00746BFD" w:rsidRPr="00636D78" w14:paraId="1D32B252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07F3FC17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61AA22C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-BS-6</w:t>
            </w:r>
          </w:p>
        </w:tc>
        <w:tc>
          <w:tcPr>
            <w:tcW w:w="2610" w:type="dxa"/>
          </w:tcPr>
          <w:p w14:paraId="36CC4515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582FAF6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Mechanics of Materials</w:t>
            </w:r>
          </w:p>
        </w:tc>
        <w:tc>
          <w:tcPr>
            <w:tcW w:w="3240" w:type="dxa"/>
          </w:tcPr>
          <w:p w14:paraId="1CE2A262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3D7C5C79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66F463BF" w14:textId="77777777" w:rsidR="00BA7409" w:rsidRPr="00636D78" w:rsidRDefault="00BA7409" w:rsidP="002276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48A395C4" w14:textId="77777777" w:rsidR="00746BFD" w:rsidRPr="00636D78" w:rsidRDefault="0022764F" w:rsidP="002276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46B551F3" w14:textId="77777777" w:rsidR="00746BFD" w:rsidRPr="00636D78" w:rsidRDefault="00746BFD" w:rsidP="002276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3515B7A3" w14:textId="77777777" w:rsidR="00BA7409" w:rsidRPr="00636D78" w:rsidRDefault="00BA7409" w:rsidP="0022764F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1F2694E8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3CEFBFEB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4A262D3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-BS-7</w:t>
            </w:r>
          </w:p>
        </w:tc>
        <w:tc>
          <w:tcPr>
            <w:tcW w:w="2610" w:type="dxa"/>
          </w:tcPr>
          <w:p w14:paraId="74B62B4A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BA7B2A4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Mechanics of Fluids</w:t>
            </w:r>
          </w:p>
        </w:tc>
        <w:tc>
          <w:tcPr>
            <w:tcW w:w="3240" w:type="dxa"/>
          </w:tcPr>
          <w:p w14:paraId="3B7D01B0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45B69B0C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0966FA99" w14:textId="77777777" w:rsidR="003A75B2" w:rsidRPr="00636D78" w:rsidRDefault="003A75B2" w:rsidP="002276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4EA86DE3" w14:textId="77777777" w:rsidR="00746BFD" w:rsidRPr="0022764F" w:rsidRDefault="0022764F" w:rsidP="002276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2E8C810C" w14:textId="77777777" w:rsidR="00746BFD" w:rsidRPr="00636D78" w:rsidRDefault="00746BFD" w:rsidP="0022764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5F3F6C32" w14:textId="77777777" w:rsidR="00BA7409" w:rsidRPr="00636D78" w:rsidRDefault="00BA7409" w:rsidP="0022764F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2D10E682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262B3A7C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36F7558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-BS-8</w:t>
            </w:r>
          </w:p>
        </w:tc>
        <w:tc>
          <w:tcPr>
            <w:tcW w:w="2610" w:type="dxa"/>
          </w:tcPr>
          <w:p w14:paraId="45F5AA0E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C89A2F0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Digital Logic Circuits</w:t>
            </w:r>
          </w:p>
        </w:tc>
        <w:tc>
          <w:tcPr>
            <w:tcW w:w="3240" w:type="dxa"/>
          </w:tcPr>
          <w:p w14:paraId="473CD8CF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04564E5A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7E087B4E" w14:textId="77777777" w:rsidR="003A75B2" w:rsidRPr="00636D78" w:rsidRDefault="003A75B2" w:rsidP="002276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266F4A69" w14:textId="77777777" w:rsidR="003A75B2" w:rsidRPr="00636D78" w:rsidRDefault="003A75B2" w:rsidP="0022764F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1686675A" w14:textId="77777777" w:rsidR="00BA7409" w:rsidRPr="00636D78" w:rsidRDefault="00BA7409" w:rsidP="0022764F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3D37ACEE" w14:textId="77777777" w:rsidR="00BA7409" w:rsidRPr="00636D78" w:rsidRDefault="00BA7409" w:rsidP="0022764F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1BF1FA02" w14:textId="77777777" w:rsidR="00746BFD" w:rsidRPr="00636D78" w:rsidRDefault="00746BFD" w:rsidP="0022764F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2C7AE8C1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7C67E383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8901413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-BS-10</w:t>
            </w:r>
          </w:p>
        </w:tc>
        <w:tc>
          <w:tcPr>
            <w:tcW w:w="2610" w:type="dxa"/>
          </w:tcPr>
          <w:p w14:paraId="0A5EDD92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466D425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Thermodynamics</w:t>
            </w:r>
          </w:p>
        </w:tc>
        <w:tc>
          <w:tcPr>
            <w:tcW w:w="3240" w:type="dxa"/>
          </w:tcPr>
          <w:p w14:paraId="27E592CB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2D3D3942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20CA65B5" w14:textId="77777777" w:rsidR="003A75B2" w:rsidRPr="00636D78" w:rsidRDefault="003A75B2" w:rsidP="005F0C6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5F0C61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0FAC843C" w14:textId="77777777" w:rsidR="003A75B2" w:rsidRPr="00636D78" w:rsidRDefault="003A75B2" w:rsidP="005F0C6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68599D1A" w14:textId="77777777" w:rsidR="00746BFD" w:rsidRPr="00636D78" w:rsidRDefault="00746BFD" w:rsidP="005F0C6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50ECEE33" w14:textId="77777777" w:rsidR="00746BFD" w:rsidRPr="00636D78" w:rsidRDefault="00746BFD" w:rsidP="005F0C6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029B4770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023FFFDF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C47B3A0" w14:textId="77777777" w:rsidR="00BA7409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BA7409" w:rsidRPr="00636D78">
              <w:rPr>
                <w:rFonts w:ascii="Arial" w:hAnsi="Arial" w:cs="Arial"/>
                <w:szCs w:val="20"/>
              </w:rPr>
              <w:t>-BS-11</w:t>
            </w:r>
          </w:p>
        </w:tc>
        <w:tc>
          <w:tcPr>
            <w:tcW w:w="2610" w:type="dxa"/>
          </w:tcPr>
          <w:p w14:paraId="15C2E203" w14:textId="77777777" w:rsidR="00BA7409" w:rsidRPr="00636D78" w:rsidRDefault="00BA7409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065523F" w14:textId="77777777" w:rsidR="00BA7409" w:rsidRPr="00636D78" w:rsidRDefault="00BA7409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Properties of Materials</w:t>
            </w:r>
          </w:p>
        </w:tc>
        <w:tc>
          <w:tcPr>
            <w:tcW w:w="3240" w:type="dxa"/>
          </w:tcPr>
          <w:p w14:paraId="7A112DD3" w14:textId="77777777" w:rsidR="00BA7409" w:rsidRPr="00636D78" w:rsidRDefault="00BA7409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0017EA12" w14:textId="77777777" w:rsidR="00BA7409" w:rsidRPr="00636D78" w:rsidRDefault="00BA7409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307B761A" w14:textId="77777777" w:rsidR="003A75B2" w:rsidRPr="00636D78" w:rsidRDefault="003A75B2" w:rsidP="005F0C6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5F0C61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0B6E9AD1" w14:textId="77777777" w:rsidR="003A75B2" w:rsidRPr="00636D78" w:rsidRDefault="003A75B2" w:rsidP="005F0C6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2D35FD19" w14:textId="77777777" w:rsidR="00BA7409" w:rsidRDefault="00BA7409" w:rsidP="005F0C6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0B3B7244" w14:textId="77777777" w:rsidR="005F0C61" w:rsidRPr="00636D78" w:rsidRDefault="005F0C61" w:rsidP="005F0C6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7419A35B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1A105806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00DAAD7" w14:textId="77777777" w:rsidR="003A75B2" w:rsidRPr="00636D78" w:rsidRDefault="00F8075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04</w:t>
            </w:r>
            <w:r w:rsidR="003A75B2" w:rsidRPr="00636D78">
              <w:rPr>
                <w:rFonts w:ascii="Arial" w:hAnsi="Arial" w:cs="Arial"/>
                <w:szCs w:val="20"/>
              </w:rPr>
              <w:t>-BS-12</w:t>
            </w:r>
          </w:p>
        </w:tc>
        <w:tc>
          <w:tcPr>
            <w:tcW w:w="2610" w:type="dxa"/>
          </w:tcPr>
          <w:p w14:paraId="275F9741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93A6558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Organic Chemistry</w:t>
            </w:r>
          </w:p>
        </w:tc>
        <w:tc>
          <w:tcPr>
            <w:tcW w:w="3240" w:type="dxa"/>
          </w:tcPr>
          <w:p w14:paraId="704EA214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13ACD38D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683C8C7B" w14:textId="77777777" w:rsidR="003A75B2" w:rsidRPr="00636D78" w:rsidRDefault="003A75B2" w:rsidP="005F0C6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5F0C61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75E636BA" w14:textId="77777777" w:rsidR="003A75B2" w:rsidRPr="00636D78" w:rsidRDefault="003A75B2" w:rsidP="005F0C6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1BCE7AEE" w14:textId="77777777" w:rsidR="003A75B2" w:rsidRDefault="003A75B2" w:rsidP="005F0C6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5B4EAB97" w14:textId="77777777" w:rsidR="005F0C61" w:rsidRPr="00636D78" w:rsidRDefault="005F0C61" w:rsidP="005F0C6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3A75B2" w:rsidRPr="00636D78" w14:paraId="1BAFFF9B" w14:textId="77777777" w:rsidTr="00A73456">
        <w:trPr>
          <w:gridAfter w:val="1"/>
          <w:wAfter w:w="882" w:type="dxa"/>
          <w:jc w:val="center"/>
        </w:trPr>
        <w:tc>
          <w:tcPr>
            <w:tcW w:w="14821" w:type="dxa"/>
            <w:gridSpan w:val="6"/>
            <w:shd w:val="clear" w:color="auto" w:fill="595959"/>
          </w:tcPr>
          <w:p w14:paraId="169CE2A8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636D78">
              <w:rPr>
                <w:rFonts w:ascii="Arial" w:hAnsi="Arial" w:cs="Arial"/>
                <w:b/>
                <w:bCs/>
                <w:i/>
                <w:iCs/>
                <w:color w:val="FFFFFF"/>
                <w:szCs w:val="20"/>
              </w:rPr>
              <w:t>Group A (7 required)</w:t>
            </w:r>
          </w:p>
        </w:tc>
      </w:tr>
      <w:tr w:rsidR="00746BFD" w:rsidRPr="00636D78" w14:paraId="235E919B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49ED961B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AA45783" w14:textId="77777777" w:rsidR="003A75B2" w:rsidRPr="00636D78" w:rsidRDefault="005C1C4C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-Phys-A1</w:t>
            </w:r>
          </w:p>
        </w:tc>
        <w:tc>
          <w:tcPr>
            <w:tcW w:w="2610" w:type="dxa"/>
          </w:tcPr>
          <w:p w14:paraId="4DBDFDED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CC355ED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Classical Mechanics</w:t>
            </w:r>
          </w:p>
        </w:tc>
        <w:tc>
          <w:tcPr>
            <w:tcW w:w="3240" w:type="dxa"/>
          </w:tcPr>
          <w:p w14:paraId="3CC41CFF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4A992972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70D7C6D7" w14:textId="77777777" w:rsidR="003A75B2" w:rsidRPr="00636D78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20F40A70" w14:textId="77777777" w:rsidR="002B31BB" w:rsidRPr="00980442" w:rsidRDefault="0098044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4D41268E" w14:textId="77777777" w:rsidR="002B31BB" w:rsidRPr="00636D78" w:rsidRDefault="002B31BB" w:rsidP="00980442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5770F472" w14:textId="77777777" w:rsidR="002B31BB" w:rsidRPr="00636D78" w:rsidRDefault="002B31BB" w:rsidP="00980442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1E644791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7E04B920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63F0E51" w14:textId="77777777" w:rsidR="003A75B2" w:rsidRPr="00636D78" w:rsidRDefault="005C1C4C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-Phys-A2</w:t>
            </w:r>
          </w:p>
        </w:tc>
        <w:tc>
          <w:tcPr>
            <w:tcW w:w="2610" w:type="dxa"/>
          </w:tcPr>
          <w:p w14:paraId="0C14FF7D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C9A0B85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Statistical Physics</w:t>
            </w:r>
          </w:p>
        </w:tc>
        <w:tc>
          <w:tcPr>
            <w:tcW w:w="3240" w:type="dxa"/>
          </w:tcPr>
          <w:p w14:paraId="5CB8AE21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33FD0666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0CEB4BCD" w14:textId="77777777" w:rsidR="003A75B2" w:rsidRPr="00636D78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 xml:space="preserve">Full Credit                     No </w:t>
            </w:r>
            <w:r w:rsidR="00980442">
              <w:rPr>
                <w:rFonts w:ascii="Arial" w:hAnsi="Arial" w:cs="Arial"/>
                <w:color w:val="000000"/>
                <w:szCs w:val="20"/>
              </w:rPr>
              <w:t>Credit</w:t>
            </w:r>
          </w:p>
          <w:p w14:paraId="39C7BBA8" w14:textId="77777777" w:rsidR="003A75B2" w:rsidRPr="00636D78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3E77011C" w14:textId="77777777" w:rsidR="00746BFD" w:rsidRPr="00636D78" w:rsidRDefault="00746BFD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76726A48" w14:textId="77777777" w:rsidR="002B31BB" w:rsidRPr="00636D78" w:rsidRDefault="002B31BB" w:rsidP="00980442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79FC0C29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081A3F73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200D3F9" w14:textId="77777777" w:rsidR="003A75B2" w:rsidRPr="00636D78" w:rsidRDefault="005C1C4C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-Phys-A3</w:t>
            </w:r>
          </w:p>
        </w:tc>
        <w:tc>
          <w:tcPr>
            <w:tcW w:w="2610" w:type="dxa"/>
          </w:tcPr>
          <w:p w14:paraId="24D0F650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F862277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Electromagnetics</w:t>
            </w:r>
          </w:p>
        </w:tc>
        <w:tc>
          <w:tcPr>
            <w:tcW w:w="3240" w:type="dxa"/>
          </w:tcPr>
          <w:p w14:paraId="57E53367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0EF1E025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7030AA3B" w14:textId="77777777" w:rsidR="003A75B2" w:rsidRPr="00636D78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980442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15FF7B85" w14:textId="77777777" w:rsidR="00746BFD" w:rsidRPr="00636D78" w:rsidRDefault="0098044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053247F4" w14:textId="77777777" w:rsidR="00746BFD" w:rsidRPr="00636D78" w:rsidRDefault="00746BFD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74FF1CAD" w14:textId="77777777" w:rsidR="003A75B2" w:rsidRPr="00636D78" w:rsidRDefault="003A75B2" w:rsidP="00980442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0753626D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556B6FB6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5A98BD6" w14:textId="77777777" w:rsidR="003A75B2" w:rsidRPr="00636D78" w:rsidRDefault="005C1C4C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-Phys-A4</w:t>
            </w:r>
          </w:p>
        </w:tc>
        <w:tc>
          <w:tcPr>
            <w:tcW w:w="2610" w:type="dxa"/>
          </w:tcPr>
          <w:p w14:paraId="246647BE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2DB03F1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Quantum Mechanics</w:t>
            </w:r>
          </w:p>
        </w:tc>
        <w:tc>
          <w:tcPr>
            <w:tcW w:w="3240" w:type="dxa"/>
          </w:tcPr>
          <w:p w14:paraId="2732E5B5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66A30A39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17CC29C4" w14:textId="77777777" w:rsidR="003A75B2" w:rsidRPr="00636D78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980442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0E6AFDC0" w14:textId="77777777" w:rsidR="00746BFD" w:rsidRPr="00636D78" w:rsidRDefault="0098044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39957568" w14:textId="77777777" w:rsidR="00746BFD" w:rsidRPr="00636D78" w:rsidRDefault="00746BFD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35C5FBA3" w14:textId="77777777" w:rsidR="003A75B2" w:rsidRPr="00636D78" w:rsidRDefault="003A75B2" w:rsidP="00980442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2087DB19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24F3AAA5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2E63483" w14:textId="77777777" w:rsidR="003A75B2" w:rsidRPr="00636D78" w:rsidRDefault="005C1C4C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-Phys-A5</w:t>
            </w:r>
            <w:r>
              <w:rPr>
                <w:rFonts w:ascii="Arial" w:hAnsi="Arial" w:cs="Arial"/>
                <w:szCs w:val="20"/>
              </w:rPr>
              <w:t>-A</w:t>
            </w:r>
          </w:p>
        </w:tc>
        <w:tc>
          <w:tcPr>
            <w:tcW w:w="2610" w:type="dxa"/>
          </w:tcPr>
          <w:p w14:paraId="447964C0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01AE774" w14:textId="77777777" w:rsidR="003A75B2" w:rsidRPr="00636D78" w:rsidRDefault="00BE303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Electronic Materials and Devices</w:t>
            </w:r>
          </w:p>
        </w:tc>
        <w:tc>
          <w:tcPr>
            <w:tcW w:w="3240" w:type="dxa"/>
          </w:tcPr>
          <w:p w14:paraId="232E0E7B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38EE4726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282C4317" w14:textId="77777777" w:rsidR="003A75B2" w:rsidRPr="00636D78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980442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45168B5E" w14:textId="77777777" w:rsidR="003A75B2" w:rsidRPr="00636D78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0CED6FF7" w14:textId="77777777" w:rsidR="00746BFD" w:rsidRPr="00636D78" w:rsidRDefault="00746BFD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0BED0FE7" w14:textId="77777777" w:rsidR="003A75B2" w:rsidRPr="00636D78" w:rsidRDefault="003A75B2" w:rsidP="00980442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3E6BB6" w:rsidRPr="00636D78" w14:paraId="75649254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16ED212E" w14:textId="77777777" w:rsidR="003E6BB6" w:rsidRPr="00636D78" w:rsidRDefault="003E6BB6" w:rsidP="003E6BB6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21EA60C" w14:textId="77777777" w:rsidR="003E6BB6" w:rsidRPr="00636D78" w:rsidRDefault="003E6BB6" w:rsidP="003E6BB6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Pr="00636D78">
              <w:rPr>
                <w:rFonts w:ascii="Arial" w:hAnsi="Arial" w:cs="Arial"/>
                <w:szCs w:val="20"/>
              </w:rPr>
              <w:t>-Phys-A5</w:t>
            </w:r>
            <w:r w:rsidR="00C1201A">
              <w:rPr>
                <w:rFonts w:ascii="Arial" w:hAnsi="Arial" w:cs="Arial"/>
                <w:szCs w:val="20"/>
              </w:rPr>
              <w:t>-B</w:t>
            </w:r>
          </w:p>
        </w:tc>
        <w:tc>
          <w:tcPr>
            <w:tcW w:w="2610" w:type="dxa"/>
          </w:tcPr>
          <w:p w14:paraId="0CD4E704" w14:textId="77777777" w:rsidR="003E6BB6" w:rsidRPr="00636D78" w:rsidRDefault="003E6BB6" w:rsidP="003E6BB6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EAF30F6" w14:textId="77777777" w:rsidR="003E6BB6" w:rsidRPr="00636D78" w:rsidRDefault="00C1201A" w:rsidP="003E6BB6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Analog and Digital Electronic Circuits</w:t>
            </w:r>
          </w:p>
        </w:tc>
        <w:tc>
          <w:tcPr>
            <w:tcW w:w="3240" w:type="dxa"/>
          </w:tcPr>
          <w:p w14:paraId="01F6232A" w14:textId="77777777" w:rsidR="003E6BB6" w:rsidRPr="00636D78" w:rsidRDefault="003E6BB6" w:rsidP="003E6BB6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5AAFB4E8" w14:textId="77777777" w:rsidR="003E6BB6" w:rsidRPr="00636D78" w:rsidRDefault="003E6BB6" w:rsidP="003E6BB6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21BC2065" w14:textId="77777777" w:rsidR="003E6BB6" w:rsidRPr="00636D78" w:rsidRDefault="003E6BB6" w:rsidP="003E6BB6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493393B0" w14:textId="77777777" w:rsidR="003E6BB6" w:rsidRPr="00636D78" w:rsidRDefault="003E6BB6" w:rsidP="003E6BB6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5AB5AE56" w14:textId="77777777" w:rsidR="003E6BB6" w:rsidRPr="00636D78" w:rsidRDefault="003E6BB6" w:rsidP="003E6BB6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06EE0C90" w14:textId="77777777" w:rsidR="003E6BB6" w:rsidRPr="00636D78" w:rsidRDefault="003E6BB6" w:rsidP="003E6BB6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2198671A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2E4E8C30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664E807" w14:textId="77777777" w:rsidR="003A75B2" w:rsidRPr="00636D78" w:rsidRDefault="0009016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-Phys-A6</w:t>
            </w:r>
          </w:p>
        </w:tc>
        <w:tc>
          <w:tcPr>
            <w:tcW w:w="2610" w:type="dxa"/>
          </w:tcPr>
          <w:p w14:paraId="38261F2C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986B187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Solid State Physics</w:t>
            </w:r>
          </w:p>
        </w:tc>
        <w:tc>
          <w:tcPr>
            <w:tcW w:w="3240" w:type="dxa"/>
          </w:tcPr>
          <w:p w14:paraId="2F555A04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786B1A59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3FDED2CD" w14:textId="77777777" w:rsidR="003A75B2" w:rsidRPr="00636D78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980442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6249CFB9" w14:textId="77777777" w:rsidR="003A75B2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44B2D076" w14:textId="77777777" w:rsidR="00980442" w:rsidRDefault="0098044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1AF41A0F" w14:textId="77777777" w:rsidR="00746BFD" w:rsidRPr="00636D78" w:rsidRDefault="00746BFD" w:rsidP="00980442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744D7266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6EB80604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24CBC2C9" w14:textId="77777777" w:rsidR="003A75B2" w:rsidRPr="00636D78" w:rsidRDefault="0009016F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-Phys-A7</w:t>
            </w:r>
          </w:p>
        </w:tc>
        <w:tc>
          <w:tcPr>
            <w:tcW w:w="2610" w:type="dxa"/>
          </w:tcPr>
          <w:p w14:paraId="37FC7243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AB834A0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Optics</w:t>
            </w:r>
          </w:p>
        </w:tc>
        <w:tc>
          <w:tcPr>
            <w:tcW w:w="3240" w:type="dxa"/>
          </w:tcPr>
          <w:p w14:paraId="37C7D87C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08C8D847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1C1DDD5C" w14:textId="77777777" w:rsidR="003A75B2" w:rsidRPr="00636D78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980442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40C1C36D" w14:textId="77777777" w:rsidR="003A75B2" w:rsidRPr="00636D78" w:rsidRDefault="003A75B2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lastRenderedPageBreak/>
              <w:t>Comments</w:t>
            </w:r>
          </w:p>
          <w:p w14:paraId="6472FE7E" w14:textId="77777777" w:rsidR="00746BFD" w:rsidRPr="00636D78" w:rsidRDefault="00746BFD" w:rsidP="00980442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2A9A1612" w14:textId="77777777" w:rsidR="003A75B2" w:rsidRPr="00636D78" w:rsidRDefault="003A75B2" w:rsidP="00980442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3A75B2" w:rsidRPr="00636D78" w14:paraId="313A732C" w14:textId="77777777" w:rsidTr="00A73456">
        <w:trPr>
          <w:gridAfter w:val="1"/>
          <w:wAfter w:w="882" w:type="dxa"/>
          <w:jc w:val="center"/>
        </w:trPr>
        <w:tc>
          <w:tcPr>
            <w:tcW w:w="14821" w:type="dxa"/>
            <w:gridSpan w:val="6"/>
            <w:shd w:val="clear" w:color="auto" w:fill="595959"/>
          </w:tcPr>
          <w:p w14:paraId="5A2AA64B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636D78">
              <w:rPr>
                <w:rFonts w:ascii="Arial" w:hAnsi="Arial" w:cs="Arial"/>
                <w:b/>
                <w:bCs/>
                <w:i/>
                <w:iCs/>
                <w:color w:val="FFFFFF"/>
                <w:szCs w:val="20"/>
              </w:rPr>
              <w:lastRenderedPageBreak/>
              <w:t>Group B (3 Required)</w:t>
            </w:r>
          </w:p>
        </w:tc>
      </w:tr>
      <w:tr w:rsidR="00746BFD" w:rsidRPr="00636D78" w14:paraId="558247AF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2A61365A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E6EEC97" w14:textId="77777777" w:rsidR="003A75B2" w:rsidRPr="00636D78" w:rsidRDefault="007C0FE8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-Phys-B1</w:t>
            </w:r>
          </w:p>
        </w:tc>
        <w:tc>
          <w:tcPr>
            <w:tcW w:w="2610" w:type="dxa"/>
          </w:tcPr>
          <w:p w14:paraId="30774B27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B8AD907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Radiation Physics</w:t>
            </w:r>
          </w:p>
        </w:tc>
        <w:tc>
          <w:tcPr>
            <w:tcW w:w="3240" w:type="dxa"/>
          </w:tcPr>
          <w:p w14:paraId="48B4D4C8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5C53E495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1974FF7F" w14:textId="77777777" w:rsidR="003A75B2" w:rsidRPr="00636D78" w:rsidRDefault="003A75B2" w:rsidP="00855A11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387A7D09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4E1B8A33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1191AEC1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1CE9EEFE" w14:textId="77777777" w:rsidR="003A75B2" w:rsidRPr="00636D78" w:rsidRDefault="003A75B2" w:rsidP="00855A1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75BF33B0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0204F45F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31F944A" w14:textId="77777777" w:rsidR="003A75B2" w:rsidRPr="00636D78" w:rsidRDefault="00872935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-Phys-B2</w:t>
            </w:r>
          </w:p>
        </w:tc>
        <w:tc>
          <w:tcPr>
            <w:tcW w:w="2610" w:type="dxa"/>
          </w:tcPr>
          <w:p w14:paraId="3D88A211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DBE4616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Electro-Optical Engineering</w:t>
            </w:r>
          </w:p>
        </w:tc>
        <w:tc>
          <w:tcPr>
            <w:tcW w:w="3240" w:type="dxa"/>
          </w:tcPr>
          <w:p w14:paraId="479380A6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00BB452A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2B58FC1B" w14:textId="77777777" w:rsidR="003A75B2" w:rsidRPr="00636D78" w:rsidRDefault="003A75B2" w:rsidP="00855A11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0FCC52DB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2C935FA2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2CC8914C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257ADEB9" w14:textId="77777777" w:rsidR="003A75B2" w:rsidRPr="00636D78" w:rsidRDefault="003A75B2" w:rsidP="00855A1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3FFB606F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432ECC47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55FA039" w14:textId="77777777" w:rsidR="003A75B2" w:rsidRPr="00636D78" w:rsidRDefault="00872935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-Phys-B3</w:t>
            </w:r>
          </w:p>
        </w:tc>
        <w:tc>
          <w:tcPr>
            <w:tcW w:w="2610" w:type="dxa"/>
          </w:tcPr>
          <w:p w14:paraId="7092A224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4632D99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 xml:space="preserve">Digital Systems and Computers </w:t>
            </w:r>
          </w:p>
        </w:tc>
        <w:tc>
          <w:tcPr>
            <w:tcW w:w="3240" w:type="dxa"/>
          </w:tcPr>
          <w:p w14:paraId="2BD91D6D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434AA614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21D2320C" w14:textId="77777777" w:rsidR="003A75B2" w:rsidRPr="00636D78" w:rsidRDefault="003A75B2" w:rsidP="00855A11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17D6B59A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2301941D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0E9BD4BC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0B3CEC9E" w14:textId="77777777" w:rsidR="003A75B2" w:rsidRPr="00636D78" w:rsidRDefault="003A75B2" w:rsidP="00855A1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3B4E2557" w14:textId="77777777" w:rsidR="002B31BB" w:rsidRPr="00636D78" w:rsidRDefault="002B31BB" w:rsidP="00855A1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599EF0E5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29AF5665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69232E3" w14:textId="77777777" w:rsidR="003A75B2" w:rsidRPr="00636D78" w:rsidRDefault="00872935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-Phys-B4</w:t>
            </w:r>
          </w:p>
        </w:tc>
        <w:tc>
          <w:tcPr>
            <w:tcW w:w="2610" w:type="dxa"/>
          </w:tcPr>
          <w:p w14:paraId="71B71244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744B8CF" w14:textId="77777777" w:rsidR="003A75B2" w:rsidRPr="00636D78" w:rsidRDefault="00872935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Signals and </w:t>
            </w:r>
            <w:r w:rsidR="003A75B2" w:rsidRPr="00636D78">
              <w:rPr>
                <w:rFonts w:ascii="Arial" w:hAnsi="Arial" w:cs="Arial"/>
                <w:szCs w:val="20"/>
              </w:rPr>
              <w:t>Communications</w:t>
            </w:r>
          </w:p>
        </w:tc>
        <w:tc>
          <w:tcPr>
            <w:tcW w:w="3240" w:type="dxa"/>
          </w:tcPr>
          <w:p w14:paraId="4272ABA6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442FDFF6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7BAFC657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2158FFFA" w14:textId="77777777" w:rsidR="003A75B2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6E60E3C6" w14:textId="77777777" w:rsidR="00855A11" w:rsidRPr="00636D78" w:rsidRDefault="00855A11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160F077D" w14:textId="77777777" w:rsidR="003A75B2" w:rsidRPr="00636D78" w:rsidRDefault="003A75B2" w:rsidP="00855A1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7A5C7C15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418C5AA8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07EB43A" w14:textId="77777777" w:rsidR="003A75B2" w:rsidRPr="00636D78" w:rsidRDefault="00C43950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-Phys-B5</w:t>
            </w:r>
          </w:p>
        </w:tc>
        <w:tc>
          <w:tcPr>
            <w:tcW w:w="2610" w:type="dxa"/>
          </w:tcPr>
          <w:p w14:paraId="57D4DCB3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C23B1BF" w14:textId="77777777" w:rsidR="003A75B2" w:rsidRPr="00636D78" w:rsidRDefault="00C43950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Systems and </w:t>
            </w:r>
            <w:r w:rsidR="003A75B2" w:rsidRPr="00636D78">
              <w:rPr>
                <w:rFonts w:ascii="Arial" w:hAnsi="Arial" w:cs="Arial"/>
                <w:szCs w:val="20"/>
              </w:rPr>
              <w:t>Control</w:t>
            </w:r>
          </w:p>
        </w:tc>
        <w:tc>
          <w:tcPr>
            <w:tcW w:w="3240" w:type="dxa"/>
          </w:tcPr>
          <w:p w14:paraId="2066A363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1C96CCE2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603EAB41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855A11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5F3CBC72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38164778" w14:textId="77777777" w:rsidR="003A75B2" w:rsidRDefault="003A75B2" w:rsidP="00855A1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49C08934" w14:textId="77777777" w:rsidR="00855A11" w:rsidRPr="00636D78" w:rsidRDefault="00855A11" w:rsidP="00855A1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4C623BF1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49113CEC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55AF6FD" w14:textId="77777777" w:rsidR="003A75B2" w:rsidRPr="00636D78" w:rsidRDefault="00C43950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-Phys-B6</w:t>
            </w:r>
          </w:p>
        </w:tc>
        <w:tc>
          <w:tcPr>
            <w:tcW w:w="2610" w:type="dxa"/>
          </w:tcPr>
          <w:p w14:paraId="7DC205CC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176564AA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>Applied Thermodynamics and Heat Transfer</w:t>
            </w:r>
          </w:p>
        </w:tc>
        <w:tc>
          <w:tcPr>
            <w:tcW w:w="3240" w:type="dxa"/>
          </w:tcPr>
          <w:p w14:paraId="27D3837C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7867E896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4552B9B4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Credit                     No Credit</w:t>
            </w:r>
          </w:p>
          <w:p w14:paraId="11AB07EF" w14:textId="77777777" w:rsidR="003A75B2" w:rsidRDefault="00855A11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</w:t>
            </w:r>
            <w:r w:rsidR="003A75B2" w:rsidRPr="00636D78">
              <w:rPr>
                <w:rFonts w:ascii="Arial" w:hAnsi="Arial" w:cs="Arial"/>
                <w:color w:val="000000"/>
                <w:szCs w:val="20"/>
              </w:rPr>
              <w:t>omments</w:t>
            </w:r>
          </w:p>
          <w:p w14:paraId="695C119F" w14:textId="77777777" w:rsidR="00855A11" w:rsidRPr="00636D78" w:rsidRDefault="00855A11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0C1CEAA4" w14:textId="77777777" w:rsidR="003A75B2" w:rsidRPr="00636D78" w:rsidRDefault="003A75B2" w:rsidP="00855A11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7C36AE3E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6FA26663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43EDC00" w14:textId="77777777" w:rsidR="003A75B2" w:rsidRPr="00636D78" w:rsidRDefault="00C43950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 w:rsidR="003A75B2" w:rsidRPr="00636D78">
              <w:rPr>
                <w:rFonts w:ascii="Arial" w:hAnsi="Arial" w:cs="Arial"/>
                <w:szCs w:val="20"/>
              </w:rPr>
              <w:t>-Phys-B7</w:t>
            </w:r>
          </w:p>
        </w:tc>
        <w:tc>
          <w:tcPr>
            <w:tcW w:w="2610" w:type="dxa"/>
          </w:tcPr>
          <w:p w14:paraId="3A8AC58A" w14:textId="77777777" w:rsidR="003A75B2" w:rsidRPr="00636D78" w:rsidRDefault="003A75B2" w:rsidP="004F0348">
            <w:pPr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8C91B4B" w14:textId="77777777" w:rsidR="003A75B2" w:rsidRPr="00636D78" w:rsidRDefault="003A75B2" w:rsidP="004F0348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Cs w:val="20"/>
              </w:rPr>
            </w:pPr>
            <w:r w:rsidRPr="00636D78">
              <w:rPr>
                <w:rFonts w:ascii="Arial" w:hAnsi="Arial" w:cs="Arial"/>
                <w:szCs w:val="20"/>
              </w:rPr>
              <w:t xml:space="preserve">Structure of Materials </w:t>
            </w:r>
          </w:p>
        </w:tc>
        <w:tc>
          <w:tcPr>
            <w:tcW w:w="3240" w:type="dxa"/>
          </w:tcPr>
          <w:p w14:paraId="5628F61E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7C76D00F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7518D69E" w14:textId="77777777" w:rsidR="003A75B2" w:rsidRPr="00636D78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855A11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54EE5F50" w14:textId="77777777" w:rsidR="003A75B2" w:rsidRDefault="003A75B2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57CB59E7" w14:textId="77777777" w:rsidR="00855A11" w:rsidRDefault="00855A11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  <w:p w14:paraId="2F44C497" w14:textId="77777777" w:rsidR="00855A11" w:rsidRPr="00636D78" w:rsidRDefault="00855A11" w:rsidP="00855A11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3A75B2" w:rsidRPr="00636D78" w14:paraId="76E4A549" w14:textId="77777777" w:rsidTr="00A73456">
        <w:trPr>
          <w:gridAfter w:val="1"/>
          <w:wAfter w:w="882" w:type="dxa"/>
          <w:jc w:val="center"/>
        </w:trPr>
        <w:tc>
          <w:tcPr>
            <w:tcW w:w="14821" w:type="dxa"/>
            <w:gridSpan w:val="6"/>
            <w:shd w:val="clear" w:color="auto" w:fill="595959"/>
          </w:tcPr>
          <w:p w14:paraId="58C7751C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color w:val="FFFFFF"/>
                <w:szCs w:val="20"/>
              </w:rPr>
            </w:pPr>
            <w:r w:rsidRPr="00636D78">
              <w:rPr>
                <w:rFonts w:ascii="Arial" w:hAnsi="Arial" w:cs="Arial"/>
                <w:b/>
                <w:bCs/>
                <w:i/>
                <w:iCs/>
                <w:color w:val="FFFFFF"/>
                <w:szCs w:val="20"/>
              </w:rPr>
              <w:t>Complementary Studies (All Required)</w:t>
            </w:r>
          </w:p>
        </w:tc>
      </w:tr>
      <w:tr w:rsidR="00746BFD" w:rsidRPr="00636D78" w14:paraId="6425DAC2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3CA5D3DC" w14:textId="77777777" w:rsidR="003A75B2" w:rsidRPr="00636D78" w:rsidRDefault="003A75B2" w:rsidP="00363DD9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36D78">
              <w:rPr>
                <w:rFonts w:ascii="Arial" w:hAnsi="Arial" w:cs="Arial"/>
                <w:bCs/>
                <w:sz w:val="20"/>
                <w:szCs w:val="20"/>
              </w:rPr>
              <w:t xml:space="preserve">11-CS-1 </w:t>
            </w:r>
          </w:p>
        </w:tc>
        <w:tc>
          <w:tcPr>
            <w:tcW w:w="2610" w:type="dxa"/>
          </w:tcPr>
          <w:p w14:paraId="40BD7FF4" w14:textId="77777777" w:rsidR="003A75B2" w:rsidRPr="00636D78" w:rsidRDefault="003A75B2" w:rsidP="004F0348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D78">
              <w:rPr>
                <w:rFonts w:ascii="Arial" w:hAnsi="Arial" w:cs="Arial"/>
                <w:bCs/>
                <w:sz w:val="20"/>
                <w:szCs w:val="20"/>
              </w:rPr>
              <w:t xml:space="preserve">Engineering Economics </w:t>
            </w:r>
          </w:p>
        </w:tc>
        <w:tc>
          <w:tcPr>
            <w:tcW w:w="3240" w:type="dxa"/>
          </w:tcPr>
          <w:p w14:paraId="40E29619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4FA50A7B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099002E1" w14:textId="77777777" w:rsidR="003A75B2" w:rsidRPr="00636D78" w:rsidRDefault="003A75B2" w:rsidP="00A433D5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A433D5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74CB1E51" w14:textId="77777777" w:rsidR="003A75B2" w:rsidRPr="00636D78" w:rsidRDefault="003A75B2" w:rsidP="00A433D5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2F570C8D" w14:textId="77777777" w:rsidR="003A75B2" w:rsidRDefault="003A75B2" w:rsidP="00A433D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39895244" w14:textId="77777777" w:rsidR="00137396" w:rsidRPr="00636D78" w:rsidRDefault="00137396" w:rsidP="00A433D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70AC32E9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1B463F70" w14:textId="77777777" w:rsidR="003A75B2" w:rsidRPr="00636D78" w:rsidRDefault="003A75B2" w:rsidP="004F0348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bCs/>
                <w:szCs w:val="20"/>
              </w:rPr>
              <w:t xml:space="preserve">11-CS-2 </w:t>
            </w:r>
          </w:p>
        </w:tc>
        <w:tc>
          <w:tcPr>
            <w:tcW w:w="2610" w:type="dxa"/>
          </w:tcPr>
          <w:p w14:paraId="70FC61EF" w14:textId="77777777" w:rsidR="003A75B2" w:rsidRPr="00636D78" w:rsidRDefault="003A75B2" w:rsidP="004F0348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bCs/>
                <w:szCs w:val="20"/>
              </w:rPr>
              <w:t>Engineering in Society – Health and Safety</w:t>
            </w:r>
          </w:p>
        </w:tc>
        <w:tc>
          <w:tcPr>
            <w:tcW w:w="3240" w:type="dxa"/>
          </w:tcPr>
          <w:p w14:paraId="1D45FB26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20C094E2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171C5ECC" w14:textId="77777777" w:rsidR="003A75B2" w:rsidRPr="00636D78" w:rsidRDefault="003A75B2" w:rsidP="00A433D5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A433D5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366D7088" w14:textId="77777777" w:rsidR="003A75B2" w:rsidRPr="00636D78" w:rsidRDefault="003A75B2" w:rsidP="00A433D5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1F82E2A1" w14:textId="77777777" w:rsidR="003A75B2" w:rsidRDefault="003A75B2" w:rsidP="00A433D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7B3D106E" w14:textId="77777777" w:rsidR="00137396" w:rsidRPr="00636D78" w:rsidRDefault="00137396" w:rsidP="00A433D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1704474E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192A04AA" w14:textId="77777777" w:rsidR="003A75B2" w:rsidRPr="00636D78" w:rsidRDefault="003A75B2" w:rsidP="004F0348">
            <w:pPr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636D78">
              <w:rPr>
                <w:rFonts w:ascii="Arial" w:hAnsi="Arial" w:cs="Arial"/>
                <w:bCs/>
                <w:szCs w:val="20"/>
              </w:rPr>
              <w:lastRenderedPageBreak/>
              <w:t xml:space="preserve">11-CS-3 </w:t>
            </w:r>
          </w:p>
        </w:tc>
        <w:tc>
          <w:tcPr>
            <w:tcW w:w="2610" w:type="dxa"/>
          </w:tcPr>
          <w:p w14:paraId="7C01B683" w14:textId="77777777" w:rsidR="003A75B2" w:rsidRPr="00636D78" w:rsidRDefault="003A75B2" w:rsidP="004F0348">
            <w:pPr>
              <w:spacing w:before="60" w:after="60"/>
              <w:rPr>
                <w:rFonts w:ascii="Arial" w:hAnsi="Arial" w:cs="Arial"/>
                <w:bCs/>
                <w:szCs w:val="20"/>
              </w:rPr>
            </w:pPr>
            <w:r w:rsidRPr="00636D78">
              <w:rPr>
                <w:rFonts w:ascii="Arial" w:hAnsi="Arial" w:cs="Arial"/>
                <w:bCs/>
                <w:szCs w:val="20"/>
              </w:rPr>
              <w:t>Sustainability, Engineering and the Environment</w:t>
            </w:r>
          </w:p>
        </w:tc>
        <w:tc>
          <w:tcPr>
            <w:tcW w:w="3240" w:type="dxa"/>
          </w:tcPr>
          <w:p w14:paraId="68C3A7BD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3506EA15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654EFB19" w14:textId="77777777" w:rsidR="003A75B2" w:rsidRPr="00636D78" w:rsidRDefault="003A75B2" w:rsidP="00A433D5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A433D5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2203D543" w14:textId="77777777" w:rsidR="003A75B2" w:rsidRPr="00636D78" w:rsidRDefault="003A75B2" w:rsidP="00A433D5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08192364" w14:textId="77777777" w:rsidR="003A75B2" w:rsidRDefault="003A75B2" w:rsidP="00A433D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476F61B5" w14:textId="77777777" w:rsidR="00137396" w:rsidRPr="00636D78" w:rsidRDefault="00137396" w:rsidP="00A433D5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746BFD" w:rsidRPr="00636D78" w14:paraId="4A965AE9" w14:textId="77777777" w:rsidTr="00BA78BB">
        <w:trPr>
          <w:gridBefore w:val="1"/>
          <w:wBefore w:w="871" w:type="dxa"/>
          <w:jc w:val="center"/>
        </w:trPr>
        <w:tc>
          <w:tcPr>
            <w:tcW w:w="1710" w:type="dxa"/>
          </w:tcPr>
          <w:p w14:paraId="1A303A0E" w14:textId="77777777" w:rsidR="003A75B2" w:rsidRPr="00636D78" w:rsidRDefault="003A75B2" w:rsidP="004F0348">
            <w:pPr>
              <w:pStyle w:val="Footer"/>
              <w:rPr>
                <w:rFonts w:ascii="Arial" w:hAnsi="Arial" w:cs="Arial"/>
                <w:color w:val="000000"/>
                <w:szCs w:val="20"/>
                <w:lang w:val="en-US" w:eastAsia="en-US"/>
              </w:rPr>
            </w:pPr>
            <w:r w:rsidRPr="00636D78">
              <w:rPr>
                <w:rFonts w:ascii="Arial" w:hAnsi="Arial" w:cs="Arial"/>
                <w:bCs/>
                <w:szCs w:val="20"/>
                <w:lang w:val="en-US" w:eastAsia="en-US"/>
              </w:rPr>
              <w:t xml:space="preserve">11-CS-4 </w:t>
            </w:r>
          </w:p>
        </w:tc>
        <w:tc>
          <w:tcPr>
            <w:tcW w:w="2610" w:type="dxa"/>
          </w:tcPr>
          <w:p w14:paraId="472FDFD6" w14:textId="77777777" w:rsidR="003A75B2" w:rsidRPr="00636D78" w:rsidRDefault="003A75B2" w:rsidP="004F034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36D78">
              <w:rPr>
                <w:rFonts w:ascii="Arial" w:hAnsi="Arial" w:cs="Arial"/>
                <w:bCs/>
                <w:sz w:val="20"/>
                <w:szCs w:val="20"/>
              </w:rPr>
              <w:t xml:space="preserve">Engineering Management </w:t>
            </w:r>
          </w:p>
        </w:tc>
        <w:tc>
          <w:tcPr>
            <w:tcW w:w="3240" w:type="dxa"/>
          </w:tcPr>
          <w:p w14:paraId="12AAE9CA" w14:textId="77777777" w:rsidR="003A75B2" w:rsidRPr="00636D78" w:rsidRDefault="003A75B2" w:rsidP="00103EA8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816" w:type="dxa"/>
          </w:tcPr>
          <w:p w14:paraId="41D7A414" w14:textId="77777777" w:rsidR="003A75B2" w:rsidRPr="00636D78" w:rsidRDefault="003A75B2" w:rsidP="00103EA8">
            <w:pPr>
              <w:widowControl/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456" w:type="dxa"/>
            <w:gridSpan w:val="2"/>
            <w:shd w:val="clear" w:color="auto" w:fill="FFFFFF"/>
          </w:tcPr>
          <w:p w14:paraId="08BE67DD" w14:textId="77777777" w:rsidR="003A75B2" w:rsidRPr="00636D78" w:rsidRDefault="003A75B2" w:rsidP="00A433D5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Full Credi</w:t>
            </w:r>
            <w:r w:rsidR="00A433D5">
              <w:rPr>
                <w:rFonts w:ascii="Arial" w:hAnsi="Arial" w:cs="Arial"/>
                <w:color w:val="000000"/>
                <w:szCs w:val="20"/>
              </w:rPr>
              <w:t>t                     No Credit</w:t>
            </w:r>
          </w:p>
          <w:p w14:paraId="0BA33F89" w14:textId="77777777" w:rsidR="003A75B2" w:rsidRDefault="003A75B2" w:rsidP="00A433D5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color w:val="000000"/>
                <w:szCs w:val="20"/>
              </w:rPr>
            </w:pPr>
            <w:r w:rsidRPr="00636D78">
              <w:rPr>
                <w:rFonts w:ascii="Arial" w:hAnsi="Arial" w:cs="Arial"/>
                <w:color w:val="000000"/>
                <w:szCs w:val="20"/>
              </w:rPr>
              <w:t>Comments</w:t>
            </w:r>
          </w:p>
          <w:p w14:paraId="10C931BB" w14:textId="77777777" w:rsidR="00A433D5" w:rsidRDefault="00A433D5" w:rsidP="00A433D5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14:paraId="118586F0" w14:textId="77777777" w:rsidR="00137396" w:rsidRPr="00636D78" w:rsidRDefault="00137396" w:rsidP="00A433D5">
            <w:pPr>
              <w:tabs>
                <w:tab w:val="left" w:pos="0"/>
              </w:tabs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</w:tbl>
    <w:p w14:paraId="052A7F8E" w14:textId="77777777" w:rsidR="00C40F34" w:rsidRPr="00636D78" w:rsidRDefault="00C40F34" w:rsidP="004F0348">
      <w:pPr>
        <w:rPr>
          <w:rFonts w:ascii="Arial" w:hAnsi="Arial" w:cs="Arial"/>
          <w:szCs w:val="20"/>
        </w:rPr>
      </w:pPr>
    </w:p>
    <w:p w14:paraId="4A6C1512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2F712D01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23D8548F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3D30B995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114C557C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38782D0C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7564E545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3ABC85F2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6D6B74BF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4E6AA970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6CF316CF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44BEFD55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6E0982B6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7DE88257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5BDD381E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50BEC21F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4129F654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01DBD0E8" w14:textId="77777777" w:rsidR="004F0348" w:rsidRPr="00636D78" w:rsidRDefault="004F0348" w:rsidP="003A75B2">
      <w:pPr>
        <w:rPr>
          <w:rFonts w:ascii="Arial" w:hAnsi="Arial" w:cs="Arial"/>
          <w:szCs w:val="20"/>
        </w:rPr>
      </w:pPr>
    </w:p>
    <w:p w14:paraId="68EA0655" w14:textId="77777777" w:rsidR="004F0348" w:rsidRDefault="004F0348" w:rsidP="003A75B2">
      <w:pPr>
        <w:rPr>
          <w:rFonts w:ascii="Arial" w:hAnsi="Arial" w:cs="Arial"/>
          <w:szCs w:val="20"/>
        </w:rPr>
      </w:pPr>
    </w:p>
    <w:p w14:paraId="7501D19B" w14:textId="77777777" w:rsidR="004001E5" w:rsidRDefault="004001E5" w:rsidP="003A75B2">
      <w:pPr>
        <w:rPr>
          <w:rFonts w:ascii="Arial" w:hAnsi="Arial" w:cs="Arial"/>
          <w:szCs w:val="20"/>
        </w:rPr>
      </w:pPr>
    </w:p>
    <w:p w14:paraId="61D31946" w14:textId="77777777" w:rsidR="004001E5" w:rsidRDefault="004001E5" w:rsidP="003A75B2">
      <w:pPr>
        <w:rPr>
          <w:rFonts w:ascii="Arial" w:hAnsi="Arial" w:cs="Arial"/>
          <w:szCs w:val="20"/>
        </w:rPr>
      </w:pPr>
    </w:p>
    <w:p w14:paraId="7A7D76E8" w14:textId="77777777" w:rsidR="004001E5" w:rsidRPr="00636D78" w:rsidRDefault="004001E5" w:rsidP="003A75B2">
      <w:pPr>
        <w:rPr>
          <w:rFonts w:ascii="Arial" w:hAnsi="Arial" w:cs="Arial"/>
          <w:szCs w:val="20"/>
        </w:rPr>
      </w:pPr>
    </w:p>
    <w:p w14:paraId="3A479260" w14:textId="77777777" w:rsidR="00746BFD" w:rsidRPr="00636D78" w:rsidRDefault="00746BFD" w:rsidP="00746BFD">
      <w:pPr>
        <w:jc w:val="center"/>
        <w:rPr>
          <w:rFonts w:ascii="Arial" w:hAnsi="Arial" w:cs="Arial"/>
          <w:b/>
          <w:bCs/>
          <w:szCs w:val="20"/>
        </w:rPr>
      </w:pPr>
    </w:p>
    <w:p w14:paraId="66C73C86" w14:textId="77777777" w:rsidR="00746BFD" w:rsidRPr="00636D78" w:rsidRDefault="00746BFD" w:rsidP="00746BFD">
      <w:pPr>
        <w:jc w:val="center"/>
        <w:rPr>
          <w:rFonts w:ascii="Arial" w:hAnsi="Arial" w:cs="Arial"/>
          <w:b/>
          <w:bCs/>
          <w:szCs w:val="20"/>
        </w:rPr>
      </w:pPr>
    </w:p>
    <w:p w14:paraId="0469BDBF" w14:textId="77777777" w:rsidR="00746BFD" w:rsidRPr="00636D78" w:rsidRDefault="00746BFD" w:rsidP="00746BFD">
      <w:pPr>
        <w:jc w:val="center"/>
        <w:rPr>
          <w:rFonts w:ascii="Arial" w:hAnsi="Arial" w:cs="Arial"/>
          <w:b/>
          <w:bCs/>
          <w:szCs w:val="20"/>
        </w:rPr>
      </w:pPr>
    </w:p>
    <w:p w14:paraId="67A0EC6D" w14:textId="77777777" w:rsidR="004F0348" w:rsidRPr="00636D78" w:rsidRDefault="004F0348" w:rsidP="00746BFD">
      <w:pPr>
        <w:jc w:val="center"/>
        <w:rPr>
          <w:rFonts w:ascii="Arial" w:hAnsi="Arial" w:cs="Arial"/>
          <w:b/>
          <w:bCs/>
          <w:szCs w:val="20"/>
        </w:rPr>
      </w:pPr>
      <w:r w:rsidRPr="00636D78">
        <w:rPr>
          <w:rFonts w:ascii="Arial" w:hAnsi="Arial" w:cs="Arial"/>
          <w:b/>
          <w:bCs/>
          <w:szCs w:val="20"/>
        </w:rPr>
        <w:lastRenderedPageBreak/>
        <w:t>ENGINEERING PHYSICS EXAMINATIONS</w:t>
      </w:r>
    </w:p>
    <w:p w14:paraId="239AF99A" w14:textId="77777777" w:rsidR="004F0348" w:rsidRPr="00636D78" w:rsidRDefault="004F0348" w:rsidP="00746BFD">
      <w:pPr>
        <w:jc w:val="center"/>
        <w:rPr>
          <w:rFonts w:ascii="Arial" w:hAnsi="Arial" w:cs="Arial"/>
          <w:b/>
          <w:bCs/>
          <w:i/>
          <w:iCs/>
          <w:szCs w:val="20"/>
          <w:u w:val="single"/>
        </w:rPr>
      </w:pPr>
      <w:r w:rsidRPr="00636D78">
        <w:rPr>
          <w:rFonts w:ascii="Arial" w:hAnsi="Arial" w:cs="Arial"/>
          <w:b/>
          <w:bCs/>
          <w:szCs w:val="20"/>
        </w:rPr>
        <w:t>SYLLABUS</w:t>
      </w:r>
    </w:p>
    <w:p w14:paraId="0B6640EC" w14:textId="77777777" w:rsidR="00746BFD" w:rsidRPr="00636D78" w:rsidRDefault="00746BFD" w:rsidP="004F0348">
      <w:pPr>
        <w:rPr>
          <w:rFonts w:ascii="Arial" w:hAnsi="Arial" w:cs="Arial"/>
          <w:b/>
          <w:bCs/>
          <w:szCs w:val="20"/>
        </w:rPr>
      </w:pPr>
    </w:p>
    <w:p w14:paraId="6CD54525" w14:textId="77777777" w:rsidR="00746BFD" w:rsidRPr="00636D78" w:rsidRDefault="00746BFD" w:rsidP="004F0348">
      <w:pPr>
        <w:rPr>
          <w:rFonts w:ascii="Arial" w:hAnsi="Arial" w:cs="Arial"/>
          <w:b/>
          <w:bCs/>
          <w:szCs w:val="20"/>
        </w:rPr>
      </w:pPr>
    </w:p>
    <w:p w14:paraId="4CCA8B1C" w14:textId="77777777" w:rsidR="004F0348" w:rsidRPr="00636D78" w:rsidRDefault="004F0348" w:rsidP="00E86364">
      <w:pPr>
        <w:jc w:val="center"/>
        <w:rPr>
          <w:rFonts w:ascii="Arial" w:hAnsi="Arial" w:cs="Arial"/>
          <w:b/>
          <w:bCs/>
          <w:szCs w:val="20"/>
        </w:rPr>
      </w:pPr>
      <w:r w:rsidRPr="00636D78">
        <w:rPr>
          <w:rFonts w:ascii="Arial" w:hAnsi="Arial" w:cs="Arial"/>
          <w:b/>
          <w:bCs/>
          <w:szCs w:val="20"/>
        </w:rPr>
        <w:t>GROUP A</w:t>
      </w:r>
    </w:p>
    <w:p w14:paraId="114795F4" w14:textId="77777777" w:rsidR="004F0348" w:rsidRPr="00636D78" w:rsidRDefault="004F0348" w:rsidP="00E86364">
      <w:pPr>
        <w:jc w:val="center"/>
        <w:rPr>
          <w:rFonts w:ascii="Arial" w:hAnsi="Arial" w:cs="Arial"/>
          <w:b/>
          <w:bCs/>
          <w:szCs w:val="20"/>
        </w:rPr>
      </w:pPr>
    </w:p>
    <w:p w14:paraId="025070E2" w14:textId="77777777" w:rsidR="004F0348" w:rsidRDefault="004F0348" w:rsidP="00E86364">
      <w:pPr>
        <w:jc w:val="center"/>
        <w:rPr>
          <w:rFonts w:ascii="Arial" w:hAnsi="Arial" w:cs="Arial"/>
          <w:b/>
          <w:bCs/>
          <w:szCs w:val="20"/>
        </w:rPr>
      </w:pPr>
      <w:r w:rsidRPr="00636D78">
        <w:rPr>
          <w:rFonts w:ascii="Arial" w:hAnsi="Arial" w:cs="Arial"/>
          <w:b/>
          <w:bCs/>
          <w:szCs w:val="20"/>
        </w:rPr>
        <w:t>COMPULSORY EXAMINATIONS (7 REQUIRED)</w:t>
      </w:r>
    </w:p>
    <w:p w14:paraId="63074D44" w14:textId="77777777" w:rsidR="00E86364" w:rsidRDefault="00E86364" w:rsidP="00E86364">
      <w:pPr>
        <w:jc w:val="center"/>
        <w:rPr>
          <w:rFonts w:ascii="Arial" w:hAnsi="Arial" w:cs="Arial"/>
          <w:b/>
          <w:bCs/>
          <w:szCs w:val="20"/>
        </w:rPr>
      </w:pPr>
    </w:p>
    <w:p w14:paraId="2A2C0844" w14:textId="77777777" w:rsidR="00E86364" w:rsidRPr="00636D78" w:rsidRDefault="00E86364" w:rsidP="00E86364">
      <w:pPr>
        <w:jc w:val="center"/>
        <w:rPr>
          <w:rFonts w:ascii="Arial" w:hAnsi="Arial" w:cs="Arial"/>
          <w:b/>
          <w:bCs/>
          <w:szCs w:val="20"/>
        </w:rPr>
      </w:pPr>
    </w:p>
    <w:p w14:paraId="7645EC05" w14:textId="77777777" w:rsidR="004F0348" w:rsidRPr="00636D78" w:rsidRDefault="004F0348" w:rsidP="004F0348">
      <w:pPr>
        <w:rPr>
          <w:rFonts w:ascii="Arial" w:hAnsi="Arial" w:cs="Arial"/>
          <w:b/>
          <w:bCs/>
          <w:szCs w:val="20"/>
        </w:rPr>
      </w:pPr>
    </w:p>
    <w:p w14:paraId="737C7B6B" w14:textId="77777777" w:rsidR="004F0348" w:rsidRPr="00636D78" w:rsidRDefault="0061444F" w:rsidP="004F0348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17-Phys-A1</w:t>
      </w:r>
      <w:r w:rsidR="004F0348" w:rsidRPr="00636D78">
        <w:rPr>
          <w:rFonts w:ascii="Arial" w:hAnsi="Arial" w:cs="Arial"/>
          <w:b/>
          <w:bCs/>
          <w:szCs w:val="20"/>
        </w:rPr>
        <w:tab/>
        <w:t>Classical Mechanics</w:t>
      </w:r>
    </w:p>
    <w:p w14:paraId="09979E9A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18AC2E9F" w14:textId="77777777" w:rsidR="004F0348" w:rsidRPr="00636D78" w:rsidRDefault="00026C42" w:rsidP="00026C42">
      <w:pPr>
        <w:rPr>
          <w:rFonts w:ascii="Arial" w:hAnsi="Arial" w:cs="Arial"/>
          <w:szCs w:val="20"/>
        </w:rPr>
      </w:pPr>
      <w:r w:rsidRPr="00026C42">
        <w:rPr>
          <w:rFonts w:ascii="Arial" w:hAnsi="Arial" w:cs="Arial"/>
          <w:szCs w:val="20"/>
        </w:rPr>
        <w:t>Review of fundamental principles; Lagrangian Mechanics; non</w:t>
      </w:r>
      <w:r>
        <w:rPr>
          <w:rFonts w:ascii="Arial" w:hAnsi="Arial" w:cs="Arial"/>
          <w:szCs w:val="20"/>
        </w:rPr>
        <w:t xml:space="preserve">-conservative and non-holomonic </w:t>
      </w:r>
      <w:r w:rsidRPr="00026C42">
        <w:rPr>
          <w:rFonts w:ascii="Arial" w:hAnsi="Arial" w:cs="Arial"/>
          <w:szCs w:val="20"/>
        </w:rPr>
        <w:t>systems; central force p</w:t>
      </w:r>
      <w:r>
        <w:rPr>
          <w:rFonts w:ascii="Arial" w:hAnsi="Arial" w:cs="Arial"/>
          <w:szCs w:val="20"/>
        </w:rPr>
        <w:t xml:space="preserve">roblem; motion of a rigid body; </w:t>
      </w:r>
      <w:r w:rsidRPr="00026C42">
        <w:rPr>
          <w:rFonts w:ascii="Arial" w:hAnsi="Arial" w:cs="Arial"/>
          <w:szCs w:val="20"/>
        </w:rPr>
        <w:t>variational pri</w:t>
      </w:r>
      <w:r>
        <w:rPr>
          <w:rFonts w:ascii="Arial" w:hAnsi="Arial" w:cs="Arial"/>
          <w:szCs w:val="20"/>
        </w:rPr>
        <w:t xml:space="preserve">nciples, and an introduction to </w:t>
      </w:r>
      <w:r w:rsidRPr="00026C42">
        <w:rPr>
          <w:rFonts w:ascii="Arial" w:hAnsi="Arial" w:cs="Arial"/>
          <w:szCs w:val="20"/>
        </w:rPr>
        <w:t>Hamilton's equations.</w:t>
      </w:r>
    </w:p>
    <w:p w14:paraId="208557D7" w14:textId="77777777" w:rsidR="004F0348" w:rsidRDefault="004F0348" w:rsidP="004F0348">
      <w:pPr>
        <w:rPr>
          <w:rFonts w:ascii="Arial" w:hAnsi="Arial" w:cs="Arial"/>
          <w:szCs w:val="20"/>
        </w:rPr>
      </w:pPr>
    </w:p>
    <w:p w14:paraId="368790EC" w14:textId="77777777" w:rsidR="007D5885" w:rsidRPr="00636D78" w:rsidRDefault="007D5885" w:rsidP="004F0348">
      <w:pPr>
        <w:rPr>
          <w:rFonts w:ascii="Arial" w:hAnsi="Arial" w:cs="Arial"/>
          <w:szCs w:val="20"/>
        </w:rPr>
      </w:pPr>
    </w:p>
    <w:p w14:paraId="09CF81F5" w14:textId="77777777" w:rsidR="004F0348" w:rsidRPr="00636D78" w:rsidRDefault="00026C42" w:rsidP="004F0348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4F0348" w:rsidRPr="00636D78">
        <w:rPr>
          <w:rFonts w:ascii="Arial" w:hAnsi="Arial" w:cs="Arial"/>
          <w:b/>
          <w:bCs/>
          <w:szCs w:val="20"/>
        </w:rPr>
        <w:t>-Phys-A2</w:t>
      </w:r>
      <w:r w:rsidR="004F0348" w:rsidRPr="00636D78">
        <w:rPr>
          <w:rFonts w:ascii="Arial" w:hAnsi="Arial" w:cs="Arial"/>
          <w:b/>
          <w:bCs/>
          <w:szCs w:val="20"/>
        </w:rPr>
        <w:tab/>
        <w:t>Statistical Physics</w:t>
      </w:r>
    </w:p>
    <w:p w14:paraId="78B94DC5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77E9807D" w14:textId="77777777" w:rsidR="004F0348" w:rsidRPr="00636D78" w:rsidRDefault="00026C42" w:rsidP="00026C42">
      <w:pPr>
        <w:rPr>
          <w:rFonts w:ascii="Arial" w:hAnsi="Arial" w:cs="Arial"/>
          <w:szCs w:val="20"/>
        </w:rPr>
      </w:pPr>
      <w:r w:rsidRPr="00026C42">
        <w:rPr>
          <w:rFonts w:ascii="Arial" w:hAnsi="Arial" w:cs="Arial"/>
          <w:szCs w:val="20"/>
        </w:rPr>
        <w:t>Kinetic theory of gases; Quantum states, temperature, entropy, chemic</w:t>
      </w:r>
      <w:r>
        <w:rPr>
          <w:rFonts w:ascii="Arial" w:hAnsi="Arial" w:cs="Arial"/>
          <w:szCs w:val="20"/>
        </w:rPr>
        <w:t xml:space="preserve">al potential, Boltzmann factor, </w:t>
      </w:r>
      <w:r w:rsidRPr="00026C42">
        <w:rPr>
          <w:rFonts w:ascii="Arial" w:hAnsi="Arial" w:cs="Arial"/>
          <w:szCs w:val="20"/>
        </w:rPr>
        <w:t xml:space="preserve">fermions and bosons. Fermi-Dirac distributions and electrons in metals. </w:t>
      </w:r>
      <w:r>
        <w:rPr>
          <w:rFonts w:ascii="Arial" w:hAnsi="Arial" w:cs="Arial"/>
          <w:szCs w:val="20"/>
        </w:rPr>
        <w:t xml:space="preserve">Bose-Einstein distributions and </w:t>
      </w:r>
      <w:r w:rsidRPr="00026C42">
        <w:rPr>
          <w:rFonts w:ascii="Arial" w:hAnsi="Arial" w:cs="Arial"/>
          <w:szCs w:val="20"/>
        </w:rPr>
        <w:t>photons, Black-body radiation, Debye theory of phonons.</w:t>
      </w:r>
    </w:p>
    <w:p w14:paraId="53F33A6A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3514C9DA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799085C3" w14:textId="77777777" w:rsidR="004F0348" w:rsidRPr="00636D78" w:rsidRDefault="007D5885" w:rsidP="004F0348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4F0348" w:rsidRPr="00636D78">
        <w:rPr>
          <w:rFonts w:ascii="Arial" w:hAnsi="Arial" w:cs="Arial"/>
          <w:b/>
          <w:bCs/>
          <w:szCs w:val="20"/>
        </w:rPr>
        <w:t>-Phys-A3</w:t>
      </w:r>
      <w:r w:rsidR="004F0348" w:rsidRPr="00636D78">
        <w:rPr>
          <w:rFonts w:ascii="Arial" w:hAnsi="Arial" w:cs="Arial"/>
          <w:b/>
          <w:bCs/>
          <w:szCs w:val="20"/>
        </w:rPr>
        <w:tab/>
        <w:t>Electromagnetics</w:t>
      </w:r>
      <w:r>
        <w:rPr>
          <w:rFonts w:ascii="Arial" w:hAnsi="Arial" w:cs="Arial"/>
          <w:b/>
          <w:bCs/>
          <w:szCs w:val="20"/>
        </w:rPr>
        <w:t xml:space="preserve"> (16-Elec-A7)</w:t>
      </w:r>
    </w:p>
    <w:p w14:paraId="38687450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1A42FF40" w14:textId="77777777" w:rsidR="004F0348" w:rsidRPr="00636D78" w:rsidRDefault="007D5885" w:rsidP="007D5885">
      <w:pPr>
        <w:rPr>
          <w:rFonts w:ascii="Arial" w:hAnsi="Arial" w:cs="Arial"/>
          <w:szCs w:val="20"/>
        </w:rPr>
      </w:pPr>
      <w:r w:rsidRPr="007D5885">
        <w:rPr>
          <w:rFonts w:ascii="Arial" w:hAnsi="Arial" w:cs="Arial"/>
          <w:szCs w:val="20"/>
        </w:rPr>
        <w:t>Field concepts. Maxwell's equations. Free space and guided wave p</w:t>
      </w:r>
      <w:r>
        <w:rPr>
          <w:rFonts w:ascii="Arial" w:hAnsi="Arial" w:cs="Arial"/>
          <w:szCs w:val="20"/>
        </w:rPr>
        <w:t xml:space="preserve">ropagation, transmission lines. </w:t>
      </w:r>
      <w:r w:rsidRPr="007D5885">
        <w:rPr>
          <w:rFonts w:ascii="Arial" w:hAnsi="Arial" w:cs="Arial"/>
          <w:szCs w:val="20"/>
        </w:rPr>
        <w:t>Characteristic impedance. Impedance matching and transforma</w:t>
      </w:r>
      <w:r>
        <w:rPr>
          <w:rFonts w:ascii="Arial" w:hAnsi="Arial" w:cs="Arial"/>
          <w:szCs w:val="20"/>
        </w:rPr>
        <w:t xml:space="preserve">tion. Fields of moving charges, </w:t>
      </w:r>
      <w:r w:rsidRPr="007D5885">
        <w:rPr>
          <w:rFonts w:ascii="Arial" w:hAnsi="Arial" w:cs="Arial"/>
          <w:szCs w:val="20"/>
        </w:rPr>
        <w:t>electromagnetic induction, radiation, and antennae.</w:t>
      </w:r>
    </w:p>
    <w:p w14:paraId="1746FA17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18F514E8" w14:textId="77777777" w:rsidR="004F0348" w:rsidRPr="00636D78" w:rsidRDefault="004F0348" w:rsidP="004F0348">
      <w:pPr>
        <w:rPr>
          <w:rFonts w:ascii="Arial" w:hAnsi="Arial" w:cs="Arial"/>
          <w:b/>
          <w:bCs/>
          <w:szCs w:val="20"/>
        </w:rPr>
      </w:pPr>
    </w:p>
    <w:p w14:paraId="0D2FC5E0" w14:textId="77777777" w:rsidR="004F0348" w:rsidRPr="00636D78" w:rsidRDefault="00537DFD" w:rsidP="004F0348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4F0348" w:rsidRPr="00636D78">
        <w:rPr>
          <w:rFonts w:ascii="Arial" w:hAnsi="Arial" w:cs="Arial"/>
          <w:b/>
          <w:bCs/>
          <w:szCs w:val="20"/>
        </w:rPr>
        <w:t>-Phys-A4</w:t>
      </w:r>
      <w:r w:rsidR="004F0348" w:rsidRPr="00636D78">
        <w:rPr>
          <w:rFonts w:ascii="Arial" w:hAnsi="Arial" w:cs="Arial"/>
          <w:b/>
          <w:bCs/>
          <w:szCs w:val="20"/>
        </w:rPr>
        <w:tab/>
        <w:t>Quantum Mechanics</w:t>
      </w:r>
    </w:p>
    <w:p w14:paraId="7CC6E1B0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74CD096E" w14:textId="77777777" w:rsidR="004F0348" w:rsidRPr="00636D78" w:rsidRDefault="00537DFD" w:rsidP="00537DFD">
      <w:pPr>
        <w:rPr>
          <w:rFonts w:ascii="Arial" w:hAnsi="Arial" w:cs="Arial"/>
          <w:szCs w:val="20"/>
        </w:rPr>
      </w:pPr>
      <w:r w:rsidRPr="00537DFD">
        <w:rPr>
          <w:rFonts w:ascii="Arial" w:hAnsi="Arial" w:cs="Arial"/>
          <w:szCs w:val="20"/>
        </w:rPr>
        <w:t>Breakdown of classical mechanics. Schrodinger equation and elem</w:t>
      </w:r>
      <w:r>
        <w:rPr>
          <w:rFonts w:ascii="Arial" w:hAnsi="Arial" w:cs="Arial"/>
          <w:szCs w:val="20"/>
        </w:rPr>
        <w:t xml:space="preserve">entary systems; one dimensional </w:t>
      </w:r>
      <w:r w:rsidRPr="00537DFD">
        <w:rPr>
          <w:rFonts w:ascii="Arial" w:hAnsi="Arial" w:cs="Arial"/>
          <w:szCs w:val="20"/>
        </w:rPr>
        <w:t>problems. Postulates and interpretation of quantum mechanics. Algebr</w:t>
      </w:r>
      <w:r>
        <w:rPr>
          <w:rFonts w:ascii="Arial" w:hAnsi="Arial" w:cs="Arial"/>
          <w:szCs w:val="20"/>
        </w:rPr>
        <w:t xml:space="preserve">aic solution of the Schrodinger </w:t>
      </w:r>
      <w:r w:rsidRPr="00537DFD">
        <w:rPr>
          <w:rFonts w:ascii="Arial" w:hAnsi="Arial" w:cs="Arial"/>
          <w:szCs w:val="20"/>
        </w:rPr>
        <w:t>equation for the harmonic oscillator. Angular momentum and sp</w:t>
      </w:r>
      <w:r>
        <w:rPr>
          <w:rFonts w:ascii="Arial" w:hAnsi="Arial" w:cs="Arial"/>
          <w:szCs w:val="20"/>
        </w:rPr>
        <w:t xml:space="preserve">in. Central force problems; the </w:t>
      </w:r>
      <w:r w:rsidRPr="00537DFD">
        <w:rPr>
          <w:rFonts w:ascii="Arial" w:hAnsi="Arial" w:cs="Arial"/>
          <w:szCs w:val="20"/>
        </w:rPr>
        <w:t>hydrogenic atom. Concepts and applications of tunneling. Perturbation theory.</w:t>
      </w:r>
    </w:p>
    <w:p w14:paraId="78EFC1C2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20E938F9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2E3B67EC" w14:textId="77777777" w:rsidR="004F0348" w:rsidRPr="00636D78" w:rsidRDefault="00AC703C" w:rsidP="004F0348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4F0348" w:rsidRPr="00636D78">
        <w:rPr>
          <w:rFonts w:ascii="Arial" w:hAnsi="Arial" w:cs="Arial"/>
          <w:b/>
          <w:bCs/>
          <w:szCs w:val="20"/>
        </w:rPr>
        <w:t>-Phys-A5</w:t>
      </w:r>
      <w:r w:rsidR="00076E20">
        <w:rPr>
          <w:rFonts w:ascii="Arial" w:hAnsi="Arial" w:cs="Arial"/>
          <w:b/>
          <w:bCs/>
          <w:szCs w:val="20"/>
        </w:rPr>
        <w:t>-A</w:t>
      </w:r>
      <w:r w:rsidR="004F0348" w:rsidRPr="00636D78">
        <w:rPr>
          <w:rFonts w:ascii="Arial" w:hAnsi="Arial" w:cs="Arial"/>
          <w:b/>
          <w:bCs/>
          <w:szCs w:val="20"/>
        </w:rPr>
        <w:tab/>
      </w:r>
      <w:r w:rsidR="00076E20" w:rsidRPr="00076E20">
        <w:rPr>
          <w:rFonts w:ascii="Arial" w:hAnsi="Arial" w:cs="Arial"/>
          <w:b/>
          <w:bCs/>
          <w:szCs w:val="20"/>
        </w:rPr>
        <w:t>Electronic Materials and Devices</w:t>
      </w:r>
    </w:p>
    <w:p w14:paraId="380E9CCE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23A25D09" w14:textId="77777777" w:rsidR="004F0348" w:rsidRDefault="00076E20" w:rsidP="00076E20">
      <w:pPr>
        <w:rPr>
          <w:rFonts w:ascii="Arial" w:hAnsi="Arial" w:cs="Arial"/>
          <w:szCs w:val="20"/>
        </w:rPr>
      </w:pPr>
      <w:r w:rsidRPr="00076E20">
        <w:rPr>
          <w:rFonts w:ascii="Arial" w:hAnsi="Arial" w:cs="Arial"/>
          <w:szCs w:val="20"/>
        </w:rPr>
        <w:t>Semiconductor physics; band theory, drift and diffusion. Semiconduct</w:t>
      </w:r>
      <w:r>
        <w:rPr>
          <w:rFonts w:ascii="Arial" w:hAnsi="Arial" w:cs="Arial"/>
          <w:szCs w:val="20"/>
        </w:rPr>
        <w:t xml:space="preserve">or devices; diodes, bipolar and </w:t>
      </w:r>
      <w:r w:rsidRPr="00076E20">
        <w:rPr>
          <w:rFonts w:ascii="Arial" w:hAnsi="Arial" w:cs="Arial"/>
          <w:szCs w:val="20"/>
        </w:rPr>
        <w:t>MOS devices, sensors and transducers. Other electronics related material</w:t>
      </w:r>
      <w:r>
        <w:rPr>
          <w:rFonts w:ascii="Arial" w:hAnsi="Arial" w:cs="Arial"/>
          <w:szCs w:val="20"/>
        </w:rPr>
        <w:t xml:space="preserve">s; dielectrics, piezoelectrics, </w:t>
      </w:r>
      <w:r w:rsidRPr="00076E20">
        <w:rPr>
          <w:rFonts w:ascii="Arial" w:hAnsi="Arial" w:cs="Arial"/>
          <w:szCs w:val="20"/>
        </w:rPr>
        <w:t>and magnetic materials and their application to modern sensors and transducers.</w:t>
      </w:r>
    </w:p>
    <w:p w14:paraId="26D7DFB6" w14:textId="77777777" w:rsidR="00076E20" w:rsidRDefault="00076E20" w:rsidP="00076E20">
      <w:pPr>
        <w:rPr>
          <w:rFonts w:ascii="Arial" w:hAnsi="Arial" w:cs="Arial"/>
          <w:szCs w:val="20"/>
        </w:rPr>
      </w:pPr>
    </w:p>
    <w:p w14:paraId="42AE20DC" w14:textId="77777777" w:rsidR="00076E20" w:rsidRDefault="00076E20" w:rsidP="00076E20">
      <w:pPr>
        <w:rPr>
          <w:rFonts w:ascii="Arial" w:hAnsi="Arial" w:cs="Arial"/>
          <w:szCs w:val="20"/>
        </w:rPr>
      </w:pPr>
    </w:p>
    <w:p w14:paraId="2D2F664C" w14:textId="77777777" w:rsidR="00A27283" w:rsidRDefault="00A27283" w:rsidP="00076E20">
      <w:pPr>
        <w:rPr>
          <w:rFonts w:ascii="Arial" w:hAnsi="Arial" w:cs="Arial"/>
          <w:szCs w:val="20"/>
        </w:rPr>
      </w:pPr>
    </w:p>
    <w:p w14:paraId="0E744B4D" w14:textId="77777777" w:rsidR="00076E20" w:rsidRPr="00636D78" w:rsidRDefault="00076E20" w:rsidP="00076E20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Pr="00636D78">
        <w:rPr>
          <w:rFonts w:ascii="Arial" w:hAnsi="Arial" w:cs="Arial"/>
          <w:b/>
          <w:bCs/>
          <w:szCs w:val="20"/>
        </w:rPr>
        <w:t>-Phys-A5</w:t>
      </w:r>
      <w:r>
        <w:rPr>
          <w:rFonts w:ascii="Arial" w:hAnsi="Arial" w:cs="Arial"/>
          <w:b/>
          <w:bCs/>
          <w:szCs w:val="20"/>
        </w:rPr>
        <w:t>-B</w:t>
      </w:r>
      <w:r w:rsidRPr="00636D78">
        <w:rPr>
          <w:rFonts w:ascii="Arial" w:hAnsi="Arial" w:cs="Arial"/>
          <w:b/>
          <w:bCs/>
          <w:szCs w:val="20"/>
        </w:rPr>
        <w:tab/>
      </w:r>
      <w:r w:rsidRPr="00076E20">
        <w:rPr>
          <w:rFonts w:ascii="Arial" w:hAnsi="Arial" w:cs="Arial"/>
          <w:b/>
          <w:bCs/>
          <w:szCs w:val="20"/>
        </w:rPr>
        <w:t>Analog and Digital Electronic Circuits</w:t>
      </w:r>
    </w:p>
    <w:p w14:paraId="1E798CB6" w14:textId="77777777" w:rsidR="00076E20" w:rsidRPr="00636D78" w:rsidRDefault="00076E20" w:rsidP="00076E20">
      <w:pPr>
        <w:rPr>
          <w:rFonts w:ascii="Arial" w:hAnsi="Arial" w:cs="Arial"/>
          <w:szCs w:val="20"/>
        </w:rPr>
      </w:pPr>
    </w:p>
    <w:p w14:paraId="3817DD63" w14:textId="77777777" w:rsidR="00076E20" w:rsidRPr="00636D78" w:rsidRDefault="00076E20" w:rsidP="00076E20">
      <w:pPr>
        <w:rPr>
          <w:rFonts w:ascii="Arial" w:hAnsi="Arial" w:cs="Arial"/>
          <w:szCs w:val="20"/>
        </w:rPr>
      </w:pPr>
      <w:r w:rsidRPr="00076E20">
        <w:rPr>
          <w:rFonts w:ascii="Arial" w:hAnsi="Arial" w:cs="Arial"/>
          <w:szCs w:val="20"/>
        </w:rPr>
        <w:t>Time and frequency domain analysis of linear and nonlinear circuits. Biasi</w:t>
      </w:r>
      <w:r>
        <w:rPr>
          <w:rFonts w:ascii="Arial" w:hAnsi="Arial" w:cs="Arial"/>
          <w:szCs w:val="20"/>
        </w:rPr>
        <w:t xml:space="preserve">ng and small signal analysis of </w:t>
      </w:r>
      <w:r w:rsidRPr="00076E20">
        <w:rPr>
          <w:rFonts w:ascii="Arial" w:hAnsi="Arial" w:cs="Arial"/>
          <w:szCs w:val="20"/>
        </w:rPr>
        <w:t>transistor amplifiers. Operational amplifiers. Feedback and stability of amplifiers. Oscillators and active</w:t>
      </w:r>
      <w:r>
        <w:rPr>
          <w:rFonts w:ascii="Arial" w:hAnsi="Arial" w:cs="Arial"/>
          <w:szCs w:val="20"/>
        </w:rPr>
        <w:t xml:space="preserve"> </w:t>
      </w:r>
      <w:r w:rsidRPr="00076E20">
        <w:rPr>
          <w:rFonts w:ascii="Arial" w:hAnsi="Arial" w:cs="Arial"/>
          <w:szCs w:val="20"/>
        </w:rPr>
        <w:t>filters. Digital circuits and logic families; D/A and A/D conversion; instrumentation.</w:t>
      </w:r>
    </w:p>
    <w:p w14:paraId="0694EC72" w14:textId="77777777" w:rsidR="00076E20" w:rsidRPr="00636D78" w:rsidRDefault="00076E20" w:rsidP="00076E20">
      <w:pPr>
        <w:rPr>
          <w:rFonts w:ascii="Arial" w:hAnsi="Arial" w:cs="Arial"/>
          <w:szCs w:val="20"/>
        </w:rPr>
      </w:pPr>
    </w:p>
    <w:p w14:paraId="1A3F7DD9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10CBBCA9" w14:textId="77777777" w:rsidR="004F0348" w:rsidRPr="00636D78" w:rsidRDefault="00E55D00" w:rsidP="004F0348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4F0348" w:rsidRPr="00636D78">
        <w:rPr>
          <w:rFonts w:ascii="Arial" w:hAnsi="Arial" w:cs="Arial"/>
          <w:b/>
          <w:bCs/>
          <w:szCs w:val="20"/>
        </w:rPr>
        <w:t>-Phy-A6</w:t>
      </w:r>
      <w:r w:rsidR="004F0348" w:rsidRPr="00636D78">
        <w:rPr>
          <w:rFonts w:ascii="Arial" w:hAnsi="Arial" w:cs="Arial"/>
          <w:b/>
          <w:bCs/>
          <w:szCs w:val="20"/>
        </w:rPr>
        <w:tab/>
        <w:t>Solid State Physics</w:t>
      </w:r>
    </w:p>
    <w:p w14:paraId="7311562A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7B2380FD" w14:textId="77777777" w:rsidR="004F0348" w:rsidRDefault="00E55D00" w:rsidP="00E55D00">
      <w:pPr>
        <w:rPr>
          <w:rFonts w:ascii="Arial" w:hAnsi="Arial" w:cs="Arial"/>
          <w:szCs w:val="20"/>
        </w:rPr>
      </w:pPr>
      <w:r w:rsidRPr="00E55D00">
        <w:rPr>
          <w:rFonts w:ascii="Arial" w:hAnsi="Arial" w:cs="Arial"/>
          <w:szCs w:val="20"/>
        </w:rPr>
        <w:t>Lattice structure and bonding. Lattice vibrations and phonons. Electrons in solids,</w:t>
      </w:r>
      <w:r>
        <w:rPr>
          <w:rFonts w:ascii="Arial" w:hAnsi="Arial" w:cs="Arial"/>
          <w:szCs w:val="20"/>
        </w:rPr>
        <w:t xml:space="preserve"> band structure of </w:t>
      </w:r>
      <w:r w:rsidRPr="00E55D00">
        <w:rPr>
          <w:rFonts w:ascii="Arial" w:hAnsi="Arial" w:cs="Arial"/>
          <w:szCs w:val="20"/>
        </w:rPr>
        <w:t xml:space="preserve">metals, semiconductors and insulators, the Fermi surface. The effects </w:t>
      </w:r>
      <w:r>
        <w:rPr>
          <w:rFonts w:ascii="Arial" w:hAnsi="Arial" w:cs="Arial"/>
          <w:szCs w:val="20"/>
        </w:rPr>
        <w:t xml:space="preserve">of reduced size/dimensionality, </w:t>
      </w:r>
      <w:r w:rsidRPr="00E55D00">
        <w:rPr>
          <w:rFonts w:ascii="Arial" w:hAnsi="Arial" w:cs="Arial"/>
          <w:szCs w:val="20"/>
        </w:rPr>
        <w:t>i.e., nanostructures. Semiconductors and junctions. Paramagnetism an</w:t>
      </w:r>
      <w:r>
        <w:rPr>
          <w:rFonts w:ascii="Arial" w:hAnsi="Arial" w:cs="Arial"/>
          <w:szCs w:val="20"/>
        </w:rPr>
        <w:t xml:space="preserve">d diamagnetism. Introduction to </w:t>
      </w:r>
      <w:r w:rsidRPr="00E55D00">
        <w:rPr>
          <w:rFonts w:ascii="Arial" w:hAnsi="Arial" w:cs="Arial"/>
          <w:szCs w:val="20"/>
        </w:rPr>
        <w:t>lattice defects.</w:t>
      </w:r>
    </w:p>
    <w:p w14:paraId="1C18744E" w14:textId="77777777" w:rsidR="00E55D00" w:rsidRDefault="00E55D00" w:rsidP="00E55D00">
      <w:pPr>
        <w:rPr>
          <w:rFonts w:ascii="Arial" w:hAnsi="Arial" w:cs="Arial"/>
          <w:szCs w:val="20"/>
        </w:rPr>
      </w:pPr>
    </w:p>
    <w:p w14:paraId="71329AB1" w14:textId="77777777" w:rsidR="00E55D00" w:rsidRPr="00636D78" w:rsidRDefault="00E55D00" w:rsidP="00E55D00">
      <w:pPr>
        <w:rPr>
          <w:rFonts w:ascii="Arial" w:hAnsi="Arial" w:cs="Arial"/>
          <w:szCs w:val="20"/>
        </w:rPr>
      </w:pPr>
    </w:p>
    <w:p w14:paraId="3D6567A5" w14:textId="77777777" w:rsidR="004F0348" w:rsidRPr="00636D78" w:rsidRDefault="00E55D00" w:rsidP="004F0348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4F0348" w:rsidRPr="00636D78">
        <w:rPr>
          <w:rFonts w:ascii="Arial" w:hAnsi="Arial" w:cs="Arial"/>
          <w:b/>
          <w:bCs/>
          <w:szCs w:val="20"/>
        </w:rPr>
        <w:t>-Phys-A7</w:t>
      </w:r>
      <w:r w:rsidR="004F0348" w:rsidRPr="00636D78">
        <w:rPr>
          <w:rFonts w:ascii="Arial" w:hAnsi="Arial" w:cs="Arial"/>
          <w:b/>
          <w:bCs/>
          <w:szCs w:val="20"/>
        </w:rPr>
        <w:tab/>
        <w:t>Optics</w:t>
      </w:r>
    </w:p>
    <w:p w14:paraId="7645FBC8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75D91580" w14:textId="77777777" w:rsidR="004F0348" w:rsidRDefault="00E55D00" w:rsidP="00E55D00">
      <w:pPr>
        <w:rPr>
          <w:rFonts w:ascii="Arial" w:hAnsi="Arial" w:cs="Arial"/>
          <w:szCs w:val="20"/>
        </w:rPr>
      </w:pPr>
      <w:r w:rsidRPr="00E55D00">
        <w:rPr>
          <w:rFonts w:ascii="Arial" w:hAnsi="Arial" w:cs="Arial"/>
          <w:szCs w:val="20"/>
        </w:rPr>
        <w:t>Gaussian optics, optical instruments, matrix analysis of lens systems, ab</w:t>
      </w:r>
      <w:r>
        <w:rPr>
          <w:rFonts w:ascii="Arial" w:hAnsi="Arial" w:cs="Arial"/>
          <w:szCs w:val="20"/>
        </w:rPr>
        <w:t xml:space="preserve">errations, polarization: Double </w:t>
      </w:r>
      <w:r w:rsidRPr="00E55D00">
        <w:rPr>
          <w:rFonts w:ascii="Arial" w:hAnsi="Arial" w:cs="Arial"/>
          <w:szCs w:val="20"/>
        </w:rPr>
        <w:t>and multiple-beam interference. Fraunhofer and Fresnel diffraction, op</w:t>
      </w:r>
      <w:r>
        <w:rPr>
          <w:rFonts w:ascii="Arial" w:hAnsi="Arial" w:cs="Arial"/>
          <w:szCs w:val="20"/>
        </w:rPr>
        <w:t xml:space="preserve">tical waveguides, fibre optics, </w:t>
      </w:r>
      <w:r w:rsidRPr="00E55D00">
        <w:rPr>
          <w:rFonts w:ascii="Arial" w:hAnsi="Arial" w:cs="Arial"/>
          <w:szCs w:val="20"/>
        </w:rPr>
        <w:t>contemporary optics design.</w:t>
      </w:r>
      <w:r w:rsidR="004F0348" w:rsidRPr="00636D78">
        <w:rPr>
          <w:rFonts w:ascii="Arial" w:hAnsi="Arial" w:cs="Arial"/>
          <w:szCs w:val="20"/>
        </w:rPr>
        <w:t xml:space="preserve"> </w:t>
      </w:r>
    </w:p>
    <w:p w14:paraId="241AB46E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2F88AD37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2969D4DF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5C184A33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2AE3628A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70482411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1A9C9B83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0506A378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6AB9F2E1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7AA79C18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0B1C3650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545C5CA0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765A3D7D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7EF5DCAB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391F7A7E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07AAFCAF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45AC6EEF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0328AADC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4A2F59D7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1596757C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4825E180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7048C1F7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32461219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45311C2D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0812D50D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5583FA03" w14:textId="77777777" w:rsidR="009C7752" w:rsidRDefault="009C7752" w:rsidP="00E55D00">
      <w:pPr>
        <w:rPr>
          <w:rFonts w:ascii="Arial" w:hAnsi="Arial" w:cs="Arial"/>
          <w:szCs w:val="20"/>
        </w:rPr>
      </w:pPr>
    </w:p>
    <w:p w14:paraId="431B17F6" w14:textId="77777777" w:rsidR="009C7752" w:rsidRPr="00636D78" w:rsidRDefault="009C7752" w:rsidP="00E55D00">
      <w:pPr>
        <w:rPr>
          <w:rFonts w:ascii="Arial" w:hAnsi="Arial" w:cs="Arial"/>
          <w:szCs w:val="20"/>
        </w:rPr>
      </w:pPr>
    </w:p>
    <w:p w14:paraId="01730E2A" w14:textId="77777777" w:rsidR="004F0348" w:rsidRPr="00636D78" w:rsidRDefault="004F0348" w:rsidP="009C7752">
      <w:pPr>
        <w:jc w:val="center"/>
        <w:rPr>
          <w:rFonts w:ascii="Arial" w:hAnsi="Arial" w:cs="Arial"/>
          <w:b/>
          <w:bCs/>
          <w:szCs w:val="20"/>
        </w:rPr>
      </w:pPr>
      <w:r w:rsidRPr="00636D78">
        <w:rPr>
          <w:rFonts w:ascii="Arial" w:hAnsi="Arial" w:cs="Arial"/>
          <w:b/>
          <w:bCs/>
          <w:szCs w:val="20"/>
        </w:rPr>
        <w:lastRenderedPageBreak/>
        <w:br/>
        <w:t>GROUP B</w:t>
      </w:r>
    </w:p>
    <w:p w14:paraId="35F313E9" w14:textId="77777777" w:rsidR="004F0348" w:rsidRPr="00636D78" w:rsidRDefault="004F0348" w:rsidP="009C7752">
      <w:pPr>
        <w:jc w:val="center"/>
        <w:rPr>
          <w:rFonts w:ascii="Arial" w:hAnsi="Arial" w:cs="Arial"/>
          <w:b/>
          <w:bCs/>
          <w:szCs w:val="20"/>
        </w:rPr>
      </w:pPr>
    </w:p>
    <w:p w14:paraId="494FA364" w14:textId="77777777" w:rsidR="004F0348" w:rsidRPr="00636D78" w:rsidRDefault="004F0348" w:rsidP="009C7752">
      <w:pPr>
        <w:jc w:val="center"/>
        <w:rPr>
          <w:rFonts w:ascii="Arial" w:hAnsi="Arial" w:cs="Arial"/>
          <w:szCs w:val="20"/>
        </w:rPr>
      </w:pPr>
      <w:r w:rsidRPr="00636D78">
        <w:rPr>
          <w:rFonts w:ascii="Arial" w:hAnsi="Arial" w:cs="Arial"/>
          <w:b/>
          <w:bCs/>
          <w:szCs w:val="20"/>
        </w:rPr>
        <w:t>ELECTIVE EXAMINATIONS (3 REQUIRED)</w:t>
      </w:r>
    </w:p>
    <w:p w14:paraId="0F3C1F27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1083DD42" w14:textId="77777777" w:rsidR="004F0348" w:rsidRPr="00636D78" w:rsidRDefault="007D08AF" w:rsidP="004F0348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17</w:t>
      </w:r>
      <w:r w:rsidR="004F0348" w:rsidRPr="00636D78">
        <w:rPr>
          <w:rFonts w:ascii="Arial" w:hAnsi="Arial" w:cs="Arial"/>
          <w:b/>
          <w:bCs/>
          <w:szCs w:val="20"/>
        </w:rPr>
        <w:t>-Phys-B1</w:t>
      </w:r>
      <w:r w:rsidR="004F0348" w:rsidRPr="00636D78">
        <w:rPr>
          <w:rFonts w:ascii="Arial" w:hAnsi="Arial" w:cs="Arial"/>
          <w:b/>
          <w:bCs/>
          <w:szCs w:val="20"/>
        </w:rPr>
        <w:tab/>
        <w:t>Radiation Physics</w:t>
      </w:r>
    </w:p>
    <w:p w14:paraId="2DCBE865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029F461C" w14:textId="77777777" w:rsidR="004F0348" w:rsidRPr="00636D78" w:rsidRDefault="007D08AF" w:rsidP="007D08AF">
      <w:pPr>
        <w:rPr>
          <w:rFonts w:ascii="Arial" w:hAnsi="Arial" w:cs="Arial"/>
          <w:szCs w:val="20"/>
        </w:rPr>
      </w:pPr>
      <w:r w:rsidRPr="007D08AF">
        <w:rPr>
          <w:rFonts w:ascii="Arial" w:hAnsi="Arial" w:cs="Arial"/>
          <w:szCs w:val="20"/>
        </w:rPr>
        <w:t>Atomic and nuclear structure, isotopes, radioactivity, X-rays, attenu</w:t>
      </w:r>
      <w:r>
        <w:rPr>
          <w:rFonts w:ascii="Arial" w:hAnsi="Arial" w:cs="Arial"/>
          <w:szCs w:val="20"/>
        </w:rPr>
        <w:t xml:space="preserve">ation and absorption in matter, </w:t>
      </w:r>
      <w:r w:rsidRPr="007D08AF">
        <w:rPr>
          <w:rFonts w:ascii="Arial" w:hAnsi="Arial" w:cs="Arial"/>
          <w:szCs w:val="20"/>
        </w:rPr>
        <w:t>detection of radiation, radiation instrumentation, dosimetry, radiation p</w:t>
      </w:r>
      <w:r>
        <w:rPr>
          <w:rFonts w:ascii="Arial" w:hAnsi="Arial" w:cs="Arial"/>
          <w:szCs w:val="20"/>
        </w:rPr>
        <w:t xml:space="preserve">rotection, radiation safety and </w:t>
      </w:r>
      <w:r w:rsidRPr="007D08AF">
        <w:rPr>
          <w:rFonts w:ascii="Arial" w:hAnsi="Arial" w:cs="Arial"/>
          <w:szCs w:val="20"/>
        </w:rPr>
        <w:t>standards, non-ionizing radiation.</w:t>
      </w:r>
    </w:p>
    <w:p w14:paraId="3351445D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4FB8735C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722E7D84" w14:textId="77777777" w:rsidR="004F0348" w:rsidRDefault="0014230A" w:rsidP="004F0348">
      <w:pPr>
        <w:rPr>
          <w:rFonts w:ascii="Arial" w:hAnsi="Arial" w:cs="Arial"/>
          <w:b/>
          <w:bCs/>
          <w:szCs w:val="20"/>
        </w:rPr>
      </w:pPr>
      <w:r w:rsidRPr="0014230A">
        <w:rPr>
          <w:rFonts w:ascii="Arial" w:hAnsi="Arial" w:cs="Arial"/>
          <w:b/>
          <w:bCs/>
          <w:szCs w:val="20"/>
        </w:rPr>
        <w:t xml:space="preserve">17-Phys-B2 </w:t>
      </w:r>
      <w:r w:rsidR="0051269B">
        <w:rPr>
          <w:rFonts w:ascii="Arial" w:hAnsi="Arial" w:cs="Arial"/>
          <w:b/>
          <w:bCs/>
          <w:szCs w:val="20"/>
        </w:rPr>
        <w:tab/>
      </w:r>
      <w:r w:rsidRPr="0014230A">
        <w:rPr>
          <w:rFonts w:ascii="Arial" w:hAnsi="Arial" w:cs="Arial"/>
          <w:b/>
          <w:bCs/>
          <w:szCs w:val="20"/>
        </w:rPr>
        <w:t>Electro-Optical Engineering (16-Elec-B10)</w:t>
      </w:r>
    </w:p>
    <w:p w14:paraId="7C921CC6" w14:textId="77777777" w:rsidR="0014230A" w:rsidRPr="00636D78" w:rsidRDefault="0014230A" w:rsidP="004F0348">
      <w:pPr>
        <w:rPr>
          <w:rFonts w:ascii="Arial" w:hAnsi="Arial" w:cs="Arial"/>
          <w:szCs w:val="20"/>
        </w:rPr>
      </w:pPr>
    </w:p>
    <w:p w14:paraId="0C66C075" w14:textId="77777777" w:rsidR="004F0348" w:rsidRPr="00636D78" w:rsidRDefault="000B7DD0" w:rsidP="000B7DD0">
      <w:pPr>
        <w:rPr>
          <w:rFonts w:ascii="Arial" w:hAnsi="Arial" w:cs="Arial"/>
          <w:szCs w:val="20"/>
        </w:rPr>
      </w:pPr>
      <w:r w:rsidRPr="000B7DD0">
        <w:rPr>
          <w:rFonts w:ascii="Arial" w:hAnsi="Arial" w:cs="Arial"/>
          <w:szCs w:val="20"/>
        </w:rPr>
        <w:t>Optical transmission: waveguide modes, fiber optics, fibre opt</w:t>
      </w:r>
      <w:r>
        <w:rPr>
          <w:rFonts w:ascii="Arial" w:hAnsi="Arial" w:cs="Arial"/>
          <w:szCs w:val="20"/>
        </w:rPr>
        <w:t xml:space="preserve">ic propagation characteristics. </w:t>
      </w:r>
      <w:r w:rsidRPr="000B7DD0">
        <w:rPr>
          <w:rFonts w:ascii="Arial" w:hAnsi="Arial" w:cs="Arial"/>
          <w:szCs w:val="20"/>
        </w:rPr>
        <w:t>Optoelectronics: optical resonators, lasers, sources and detectors, co</w:t>
      </w:r>
      <w:r>
        <w:rPr>
          <w:rFonts w:ascii="Arial" w:hAnsi="Arial" w:cs="Arial"/>
          <w:szCs w:val="20"/>
        </w:rPr>
        <w:t xml:space="preserve">uplers, modulators, guided wave </w:t>
      </w:r>
      <w:r w:rsidRPr="000B7DD0">
        <w:rPr>
          <w:rFonts w:ascii="Arial" w:hAnsi="Arial" w:cs="Arial"/>
          <w:szCs w:val="20"/>
        </w:rPr>
        <w:t>devices. Applications.</w:t>
      </w:r>
    </w:p>
    <w:p w14:paraId="5CF20AF7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4C9B83FD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05236E16" w14:textId="77777777" w:rsidR="004F0348" w:rsidRPr="00636D78" w:rsidRDefault="00CB2EAF" w:rsidP="004F0348">
      <w:pPr>
        <w:rPr>
          <w:rFonts w:ascii="Arial" w:hAnsi="Arial" w:cs="Arial"/>
          <w:b/>
          <w:bCs/>
          <w:szCs w:val="20"/>
        </w:rPr>
      </w:pPr>
      <w:r w:rsidRPr="00CB2EAF">
        <w:rPr>
          <w:rFonts w:ascii="Arial" w:hAnsi="Arial" w:cs="Arial"/>
          <w:b/>
          <w:bCs/>
          <w:szCs w:val="20"/>
        </w:rPr>
        <w:t>17-Phys-B3</w:t>
      </w:r>
      <w:r w:rsidR="0051269B">
        <w:rPr>
          <w:rFonts w:ascii="Arial" w:hAnsi="Arial" w:cs="Arial"/>
          <w:b/>
          <w:bCs/>
          <w:szCs w:val="20"/>
        </w:rPr>
        <w:tab/>
      </w:r>
      <w:r w:rsidRPr="00CB2EAF">
        <w:rPr>
          <w:rFonts w:ascii="Arial" w:hAnsi="Arial" w:cs="Arial"/>
          <w:b/>
          <w:bCs/>
          <w:szCs w:val="20"/>
        </w:rPr>
        <w:t>Digital Systems and Computers (16-Elec-A4)</w:t>
      </w:r>
    </w:p>
    <w:p w14:paraId="3B42E80E" w14:textId="77777777" w:rsidR="004F0348" w:rsidRPr="00636D78" w:rsidRDefault="004F0348" w:rsidP="004F0348">
      <w:pPr>
        <w:rPr>
          <w:rFonts w:ascii="Arial" w:hAnsi="Arial" w:cs="Arial"/>
          <w:b/>
          <w:bCs/>
          <w:szCs w:val="20"/>
        </w:rPr>
      </w:pPr>
    </w:p>
    <w:p w14:paraId="10CD456B" w14:textId="77777777" w:rsidR="004F0348" w:rsidRPr="00636D78" w:rsidRDefault="00CB2EAF" w:rsidP="00CB2EAF">
      <w:pPr>
        <w:rPr>
          <w:rFonts w:ascii="Arial" w:hAnsi="Arial" w:cs="Arial"/>
          <w:szCs w:val="20"/>
        </w:rPr>
      </w:pPr>
      <w:r w:rsidRPr="00CB2EAF">
        <w:rPr>
          <w:rFonts w:ascii="Arial" w:hAnsi="Arial" w:cs="Arial"/>
          <w:szCs w:val="20"/>
        </w:rPr>
        <w:t>Combinatorial and sequential switching circuits. Register level desi</w:t>
      </w:r>
      <w:r>
        <w:rPr>
          <w:rFonts w:ascii="Arial" w:hAnsi="Arial" w:cs="Arial"/>
          <w:szCs w:val="20"/>
        </w:rPr>
        <w:t xml:space="preserve">gn of digital systems. Computer </w:t>
      </w:r>
      <w:r w:rsidRPr="00CB2EAF">
        <w:rPr>
          <w:rFonts w:ascii="Arial" w:hAnsi="Arial" w:cs="Arial"/>
          <w:szCs w:val="20"/>
        </w:rPr>
        <w:t>memories. Computer architecture, assembly language programming, interrupts, and interfacing.</w:t>
      </w:r>
    </w:p>
    <w:p w14:paraId="2DECD5AA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71CDB2A5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7B4B669D" w14:textId="77777777" w:rsidR="004F0348" w:rsidRPr="00636D78" w:rsidRDefault="00450980" w:rsidP="004F0348">
      <w:pPr>
        <w:rPr>
          <w:rFonts w:ascii="Arial" w:hAnsi="Arial" w:cs="Arial"/>
          <w:b/>
          <w:bCs/>
          <w:szCs w:val="20"/>
        </w:rPr>
      </w:pPr>
      <w:r w:rsidRPr="00450980">
        <w:rPr>
          <w:rFonts w:ascii="Arial" w:hAnsi="Arial" w:cs="Arial"/>
          <w:b/>
          <w:bCs/>
          <w:szCs w:val="20"/>
        </w:rPr>
        <w:t xml:space="preserve">17-Phys-B4 </w:t>
      </w:r>
      <w:r w:rsidR="0051269B">
        <w:rPr>
          <w:rFonts w:ascii="Arial" w:hAnsi="Arial" w:cs="Arial"/>
          <w:b/>
          <w:bCs/>
          <w:szCs w:val="20"/>
        </w:rPr>
        <w:tab/>
      </w:r>
      <w:r w:rsidRPr="00450980">
        <w:rPr>
          <w:rFonts w:ascii="Arial" w:hAnsi="Arial" w:cs="Arial"/>
          <w:b/>
          <w:bCs/>
          <w:szCs w:val="20"/>
        </w:rPr>
        <w:t xml:space="preserve">Signals </w:t>
      </w:r>
      <w:r>
        <w:rPr>
          <w:rFonts w:ascii="Arial" w:hAnsi="Arial" w:cs="Arial"/>
          <w:b/>
          <w:bCs/>
          <w:szCs w:val="20"/>
        </w:rPr>
        <w:t>and Communications (16-Elec-A3)</w:t>
      </w:r>
      <w:r w:rsidR="004F0348" w:rsidRPr="00636D78">
        <w:rPr>
          <w:rFonts w:ascii="Arial" w:hAnsi="Arial" w:cs="Arial"/>
          <w:b/>
          <w:bCs/>
          <w:szCs w:val="20"/>
        </w:rPr>
        <w:t xml:space="preserve"> </w:t>
      </w:r>
    </w:p>
    <w:p w14:paraId="16AC8CD9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74A42563" w14:textId="77777777" w:rsidR="004F0348" w:rsidRDefault="00F558E6" w:rsidP="00F558E6">
      <w:pPr>
        <w:rPr>
          <w:rFonts w:ascii="Arial" w:hAnsi="Arial" w:cs="Arial"/>
          <w:szCs w:val="20"/>
        </w:rPr>
      </w:pPr>
      <w:r w:rsidRPr="00F558E6">
        <w:rPr>
          <w:rFonts w:ascii="Arial" w:hAnsi="Arial" w:cs="Arial"/>
          <w:szCs w:val="20"/>
        </w:rPr>
        <w:t>Amplitude and frequency modulation systems: signals, spectra, impleme</w:t>
      </w:r>
      <w:r>
        <w:rPr>
          <w:rFonts w:ascii="Arial" w:hAnsi="Arial" w:cs="Arial"/>
          <w:szCs w:val="20"/>
        </w:rPr>
        <w:t xml:space="preserve">ntation. Sampling of continuous </w:t>
      </w:r>
      <w:r w:rsidRPr="00F558E6">
        <w:rPr>
          <w:rFonts w:ascii="Arial" w:hAnsi="Arial" w:cs="Arial"/>
          <w:szCs w:val="20"/>
        </w:rPr>
        <w:t>signals and the Nyquist sampling theorem. Fourier series and transfor</w:t>
      </w:r>
      <w:r>
        <w:rPr>
          <w:rFonts w:ascii="Arial" w:hAnsi="Arial" w:cs="Arial"/>
          <w:szCs w:val="20"/>
        </w:rPr>
        <w:t xml:space="preserve">ms, spectral concepts. Discrete </w:t>
      </w:r>
      <w:r w:rsidRPr="00F558E6">
        <w:rPr>
          <w:rFonts w:ascii="Arial" w:hAnsi="Arial" w:cs="Arial"/>
          <w:szCs w:val="20"/>
        </w:rPr>
        <w:t>signals and systems: the sampling theorem, time and frequency res</w:t>
      </w:r>
      <w:r>
        <w:rPr>
          <w:rFonts w:ascii="Arial" w:hAnsi="Arial" w:cs="Arial"/>
          <w:szCs w:val="20"/>
        </w:rPr>
        <w:t xml:space="preserve">ponse, the Z-transform. PCM and </w:t>
      </w:r>
      <w:r w:rsidRPr="00F558E6">
        <w:rPr>
          <w:rFonts w:ascii="Arial" w:hAnsi="Arial" w:cs="Arial"/>
          <w:szCs w:val="20"/>
        </w:rPr>
        <w:t>simple baseband pulse code modulation systems. Digital modulation techniques, e.g., ASK, PSK, QAM.</w:t>
      </w:r>
    </w:p>
    <w:p w14:paraId="583B4EE2" w14:textId="77777777" w:rsidR="00F558E6" w:rsidRDefault="00F558E6" w:rsidP="00F558E6">
      <w:pPr>
        <w:rPr>
          <w:rFonts w:ascii="Arial" w:hAnsi="Arial" w:cs="Arial"/>
          <w:szCs w:val="20"/>
        </w:rPr>
      </w:pPr>
    </w:p>
    <w:p w14:paraId="764E211F" w14:textId="77777777" w:rsidR="00F558E6" w:rsidRPr="00F558E6" w:rsidRDefault="0051269B" w:rsidP="00F558E6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2E59871E" w14:textId="77777777" w:rsidR="004F0348" w:rsidRPr="00636D78" w:rsidRDefault="007D264E" w:rsidP="004F0348">
      <w:pPr>
        <w:rPr>
          <w:rFonts w:ascii="Arial" w:hAnsi="Arial" w:cs="Arial"/>
          <w:b/>
          <w:bCs/>
          <w:szCs w:val="20"/>
        </w:rPr>
      </w:pPr>
      <w:r w:rsidRPr="007D264E">
        <w:rPr>
          <w:rFonts w:ascii="Arial" w:hAnsi="Arial" w:cs="Arial"/>
          <w:b/>
          <w:bCs/>
          <w:szCs w:val="20"/>
        </w:rPr>
        <w:t xml:space="preserve">17-Phys-B5 </w:t>
      </w:r>
      <w:r w:rsidR="0051269B">
        <w:rPr>
          <w:rFonts w:ascii="Arial" w:hAnsi="Arial" w:cs="Arial"/>
          <w:b/>
          <w:bCs/>
          <w:szCs w:val="20"/>
        </w:rPr>
        <w:tab/>
      </w:r>
      <w:r w:rsidRPr="007D264E">
        <w:rPr>
          <w:rFonts w:ascii="Arial" w:hAnsi="Arial" w:cs="Arial"/>
          <w:b/>
          <w:bCs/>
          <w:szCs w:val="20"/>
        </w:rPr>
        <w:t>Systems and Control (16-Elec-A2)</w:t>
      </w:r>
      <w:r w:rsidR="004F0348" w:rsidRPr="00636D78">
        <w:rPr>
          <w:rFonts w:ascii="Arial" w:hAnsi="Arial" w:cs="Arial"/>
          <w:b/>
          <w:bCs/>
          <w:szCs w:val="20"/>
        </w:rPr>
        <w:t xml:space="preserve"> </w:t>
      </w:r>
    </w:p>
    <w:p w14:paraId="3BA15042" w14:textId="77777777" w:rsidR="004F0348" w:rsidRPr="00636D78" w:rsidRDefault="004F0348" w:rsidP="004F0348">
      <w:pPr>
        <w:rPr>
          <w:rFonts w:ascii="Arial" w:hAnsi="Arial" w:cs="Arial"/>
          <w:b/>
          <w:bCs/>
          <w:szCs w:val="20"/>
        </w:rPr>
      </w:pPr>
    </w:p>
    <w:p w14:paraId="3690BCF5" w14:textId="77777777" w:rsidR="004F0348" w:rsidRPr="00636D78" w:rsidRDefault="007D264E" w:rsidP="007D264E">
      <w:pPr>
        <w:rPr>
          <w:rFonts w:ascii="Arial" w:hAnsi="Arial" w:cs="Arial"/>
          <w:szCs w:val="20"/>
        </w:rPr>
      </w:pPr>
      <w:r w:rsidRPr="007D264E">
        <w:rPr>
          <w:rFonts w:ascii="Arial" w:hAnsi="Arial" w:cs="Arial"/>
          <w:szCs w:val="20"/>
        </w:rPr>
        <w:t>Models, transfer functions, and system response. Root locus analysis and de</w:t>
      </w:r>
      <w:r>
        <w:rPr>
          <w:rFonts w:ascii="Arial" w:hAnsi="Arial" w:cs="Arial"/>
          <w:szCs w:val="20"/>
        </w:rPr>
        <w:t xml:space="preserve">sign. Feedback and </w:t>
      </w:r>
      <w:r w:rsidRPr="007D264E">
        <w:rPr>
          <w:rFonts w:ascii="Arial" w:hAnsi="Arial" w:cs="Arial"/>
          <w:szCs w:val="20"/>
        </w:rPr>
        <w:t>stability: Bodes diagrams. Nyquist criterion, frequency domain design.</w:t>
      </w:r>
      <w:r>
        <w:rPr>
          <w:rFonts w:ascii="Arial" w:hAnsi="Arial" w:cs="Arial"/>
          <w:szCs w:val="20"/>
        </w:rPr>
        <w:t xml:space="preserve"> State variable representation. Simple PID control systems.</w:t>
      </w:r>
    </w:p>
    <w:p w14:paraId="69ADD9B2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4D856192" w14:textId="77777777" w:rsidR="004F0348" w:rsidRPr="00636D78" w:rsidRDefault="004F0348" w:rsidP="004F0348">
      <w:pPr>
        <w:rPr>
          <w:rFonts w:ascii="Arial" w:hAnsi="Arial" w:cs="Arial"/>
          <w:b/>
          <w:bCs/>
          <w:szCs w:val="20"/>
        </w:rPr>
      </w:pPr>
    </w:p>
    <w:p w14:paraId="10FD0B10" w14:textId="77777777" w:rsidR="004F0348" w:rsidRPr="00636D78" w:rsidRDefault="0051269B" w:rsidP="004F0348">
      <w:pPr>
        <w:rPr>
          <w:rFonts w:ascii="Arial" w:hAnsi="Arial" w:cs="Arial"/>
          <w:b/>
          <w:bCs/>
          <w:szCs w:val="20"/>
        </w:rPr>
      </w:pPr>
      <w:r w:rsidRPr="0051269B">
        <w:rPr>
          <w:rFonts w:ascii="Arial" w:hAnsi="Arial" w:cs="Arial"/>
          <w:b/>
          <w:bCs/>
          <w:szCs w:val="20"/>
        </w:rPr>
        <w:t xml:space="preserve">17-Phys-B6 </w:t>
      </w:r>
      <w:r>
        <w:rPr>
          <w:rFonts w:ascii="Arial" w:hAnsi="Arial" w:cs="Arial"/>
          <w:b/>
          <w:bCs/>
          <w:szCs w:val="20"/>
        </w:rPr>
        <w:tab/>
      </w:r>
      <w:r w:rsidRPr="0051269B">
        <w:rPr>
          <w:rFonts w:ascii="Arial" w:hAnsi="Arial" w:cs="Arial"/>
          <w:b/>
          <w:bCs/>
          <w:szCs w:val="20"/>
        </w:rPr>
        <w:t>Applied Thermodynamics and Heat Transfer (16-Mec-A1)</w:t>
      </w:r>
      <w:r w:rsidR="004F0348" w:rsidRPr="00636D78">
        <w:rPr>
          <w:rFonts w:ascii="Arial" w:hAnsi="Arial" w:cs="Arial"/>
          <w:b/>
          <w:bCs/>
          <w:szCs w:val="20"/>
        </w:rPr>
        <w:t xml:space="preserve"> </w:t>
      </w:r>
    </w:p>
    <w:p w14:paraId="569E234D" w14:textId="77777777" w:rsidR="004F0348" w:rsidRPr="00636D78" w:rsidRDefault="004F0348" w:rsidP="004F0348">
      <w:pPr>
        <w:rPr>
          <w:rFonts w:ascii="Arial" w:hAnsi="Arial" w:cs="Arial"/>
          <w:b/>
          <w:bCs/>
          <w:szCs w:val="20"/>
        </w:rPr>
      </w:pPr>
    </w:p>
    <w:p w14:paraId="0BBD2D8C" w14:textId="77777777" w:rsidR="004F0348" w:rsidRPr="00636D78" w:rsidRDefault="00BC04E7" w:rsidP="00BC04E7">
      <w:pPr>
        <w:rPr>
          <w:rFonts w:ascii="Arial" w:hAnsi="Arial" w:cs="Arial"/>
          <w:szCs w:val="20"/>
        </w:rPr>
      </w:pPr>
      <w:r w:rsidRPr="00BC04E7">
        <w:rPr>
          <w:rFonts w:ascii="Arial" w:hAnsi="Arial" w:cs="Arial"/>
          <w:szCs w:val="20"/>
        </w:rPr>
        <w:t xml:space="preserve">Applied Thermodynamics: Review of fundamental laws and their </w:t>
      </w:r>
      <w:r>
        <w:rPr>
          <w:rFonts w:ascii="Arial" w:hAnsi="Arial" w:cs="Arial"/>
          <w:szCs w:val="20"/>
        </w:rPr>
        <w:t xml:space="preserve">applications to closed and open </w:t>
      </w:r>
      <w:r w:rsidRPr="00BC04E7">
        <w:rPr>
          <w:rFonts w:ascii="Arial" w:hAnsi="Arial" w:cs="Arial"/>
          <w:szCs w:val="20"/>
        </w:rPr>
        <w:t xml:space="preserve">systems. Vapour cycles for power and refrigeration; cycle modifications </w:t>
      </w:r>
      <w:r>
        <w:rPr>
          <w:rFonts w:ascii="Arial" w:hAnsi="Arial" w:cs="Arial"/>
          <w:szCs w:val="20"/>
        </w:rPr>
        <w:t xml:space="preserve">including reheat, regeneration. </w:t>
      </w:r>
      <w:r w:rsidRPr="00BC04E7">
        <w:rPr>
          <w:rFonts w:ascii="Arial" w:hAnsi="Arial" w:cs="Arial"/>
          <w:szCs w:val="20"/>
        </w:rPr>
        <w:t xml:space="preserve">Gas cycles; spark ignition and compression ignition cycles. Gas turbine </w:t>
      </w:r>
      <w:r>
        <w:rPr>
          <w:rFonts w:ascii="Arial" w:hAnsi="Arial" w:cs="Arial"/>
          <w:szCs w:val="20"/>
        </w:rPr>
        <w:t xml:space="preserve">cycles, including modifications </w:t>
      </w:r>
      <w:r w:rsidRPr="00BC04E7">
        <w:rPr>
          <w:rFonts w:ascii="Arial" w:hAnsi="Arial" w:cs="Arial"/>
          <w:szCs w:val="20"/>
        </w:rPr>
        <w:t>such as regeneration and intercooling; effects of component efficiency on performance. Heat Tra</w:t>
      </w:r>
      <w:r>
        <w:rPr>
          <w:rFonts w:ascii="Arial" w:hAnsi="Arial" w:cs="Arial"/>
          <w:szCs w:val="20"/>
        </w:rPr>
        <w:t xml:space="preserve">nsfer: </w:t>
      </w:r>
      <w:r w:rsidRPr="00BC04E7">
        <w:rPr>
          <w:rFonts w:ascii="Arial" w:hAnsi="Arial" w:cs="Arial"/>
          <w:szCs w:val="20"/>
        </w:rPr>
        <w:t>Conduction in one and two-dimensional systems; steady state and transient regimes. Natural – and</w:t>
      </w:r>
      <w:r>
        <w:rPr>
          <w:rFonts w:ascii="Arial" w:hAnsi="Arial" w:cs="Arial"/>
          <w:szCs w:val="20"/>
        </w:rPr>
        <w:t xml:space="preserve"> </w:t>
      </w:r>
      <w:r w:rsidRPr="00BC04E7">
        <w:rPr>
          <w:rFonts w:ascii="Arial" w:hAnsi="Arial" w:cs="Arial"/>
          <w:szCs w:val="20"/>
        </w:rPr>
        <w:t>forced-convection problems. Radiation heat exchange between black, gray, and real surfaces. Thermal</w:t>
      </w:r>
      <w:r>
        <w:rPr>
          <w:rFonts w:ascii="Arial" w:hAnsi="Arial" w:cs="Arial"/>
          <w:szCs w:val="20"/>
        </w:rPr>
        <w:t xml:space="preserve"> </w:t>
      </w:r>
      <w:r w:rsidRPr="00BC04E7">
        <w:rPr>
          <w:rFonts w:ascii="Arial" w:hAnsi="Arial" w:cs="Arial"/>
          <w:szCs w:val="20"/>
        </w:rPr>
        <w:t>design of heat exchangers.</w:t>
      </w:r>
      <w:r w:rsidR="004F0348" w:rsidRPr="00636D78">
        <w:rPr>
          <w:rFonts w:ascii="Arial" w:hAnsi="Arial" w:cs="Arial"/>
          <w:szCs w:val="20"/>
        </w:rPr>
        <w:t xml:space="preserve"> </w:t>
      </w:r>
    </w:p>
    <w:p w14:paraId="73890EE6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6C0D92DA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5FC7946D" w14:textId="77777777" w:rsidR="004F0348" w:rsidRPr="00636D78" w:rsidRDefault="0017446A" w:rsidP="004F0348">
      <w:pPr>
        <w:rPr>
          <w:rFonts w:ascii="Arial" w:hAnsi="Arial" w:cs="Arial"/>
          <w:szCs w:val="20"/>
        </w:rPr>
      </w:pPr>
      <w:r w:rsidRPr="0017446A">
        <w:rPr>
          <w:rFonts w:ascii="Arial" w:hAnsi="Arial" w:cs="Arial"/>
          <w:b/>
          <w:bCs/>
          <w:szCs w:val="20"/>
        </w:rPr>
        <w:t xml:space="preserve">17-Phys-B7 </w:t>
      </w:r>
      <w:r>
        <w:rPr>
          <w:rFonts w:ascii="Arial" w:hAnsi="Arial" w:cs="Arial"/>
          <w:b/>
          <w:bCs/>
          <w:szCs w:val="20"/>
        </w:rPr>
        <w:tab/>
      </w:r>
      <w:r w:rsidRPr="0017446A">
        <w:rPr>
          <w:rFonts w:ascii="Arial" w:hAnsi="Arial" w:cs="Arial"/>
          <w:b/>
          <w:bCs/>
          <w:szCs w:val="20"/>
        </w:rPr>
        <w:t>Structure of Materials (10-Met-A4)</w:t>
      </w:r>
    </w:p>
    <w:p w14:paraId="069614B5" w14:textId="77777777" w:rsidR="004F0348" w:rsidRPr="00636D78" w:rsidRDefault="004F0348" w:rsidP="004F0348">
      <w:pPr>
        <w:rPr>
          <w:rFonts w:ascii="Arial" w:hAnsi="Arial" w:cs="Arial"/>
          <w:szCs w:val="20"/>
        </w:rPr>
      </w:pPr>
    </w:p>
    <w:p w14:paraId="46A527F0" w14:textId="77777777" w:rsidR="004F0348" w:rsidRPr="00636D78" w:rsidRDefault="0017446A" w:rsidP="0017446A">
      <w:pPr>
        <w:rPr>
          <w:rFonts w:ascii="Arial" w:hAnsi="Arial" w:cs="Arial"/>
          <w:szCs w:val="20"/>
        </w:rPr>
      </w:pPr>
      <w:r w:rsidRPr="0017446A">
        <w:rPr>
          <w:rFonts w:ascii="Arial" w:hAnsi="Arial" w:cs="Arial"/>
          <w:szCs w:val="20"/>
        </w:rPr>
        <w:t>Atomic and molecular structure. Metallic, ionic, covalent and Van der Wa</w:t>
      </w:r>
      <w:r>
        <w:rPr>
          <w:rFonts w:ascii="Arial" w:hAnsi="Arial" w:cs="Arial"/>
          <w:szCs w:val="20"/>
        </w:rPr>
        <w:t xml:space="preserve">lls’s, Crystal structure, space </w:t>
      </w:r>
      <w:r w:rsidRPr="0017446A">
        <w:rPr>
          <w:rFonts w:ascii="Arial" w:hAnsi="Arial" w:cs="Arial"/>
          <w:szCs w:val="20"/>
        </w:rPr>
        <w:t>lattices and Miller indices. Crystalline and non-crystalline (amorphous). Solid</w:t>
      </w:r>
      <w:r>
        <w:rPr>
          <w:rFonts w:ascii="Arial" w:hAnsi="Arial" w:cs="Arial"/>
          <w:szCs w:val="20"/>
        </w:rPr>
        <w:t xml:space="preserve">ification (crystallisation) and </w:t>
      </w:r>
      <w:r w:rsidRPr="0017446A">
        <w:rPr>
          <w:rFonts w:ascii="Arial" w:hAnsi="Arial" w:cs="Arial"/>
          <w:szCs w:val="20"/>
        </w:rPr>
        <w:t xml:space="preserve">associated microstructures of cast metals and phenomena of grain boundaries. Observations of material </w:t>
      </w:r>
      <w:r>
        <w:rPr>
          <w:rFonts w:ascii="Arial" w:hAnsi="Arial" w:cs="Arial"/>
          <w:szCs w:val="20"/>
        </w:rPr>
        <w:t xml:space="preserve"> </w:t>
      </w:r>
      <w:r w:rsidRPr="0017446A">
        <w:rPr>
          <w:rFonts w:ascii="Arial" w:hAnsi="Arial" w:cs="Arial"/>
          <w:szCs w:val="20"/>
        </w:rPr>
        <w:t xml:space="preserve">structure (X-ray techniques, metallography, optical and electron </w:t>
      </w:r>
      <w:r>
        <w:rPr>
          <w:rFonts w:ascii="Arial" w:hAnsi="Arial" w:cs="Arial"/>
          <w:szCs w:val="20"/>
        </w:rPr>
        <w:t xml:space="preserve">microscopy). Defects in solids, </w:t>
      </w:r>
      <w:r w:rsidRPr="0017446A">
        <w:rPr>
          <w:rFonts w:ascii="Arial" w:hAnsi="Arial" w:cs="Arial"/>
          <w:szCs w:val="20"/>
        </w:rPr>
        <w:t>dislocation and slip, vacancies and diffusion. Basic mechanisms of defo</w:t>
      </w:r>
      <w:r>
        <w:rPr>
          <w:rFonts w:ascii="Arial" w:hAnsi="Arial" w:cs="Arial"/>
          <w:szCs w:val="20"/>
        </w:rPr>
        <w:t xml:space="preserve">rmation processes of materials. </w:t>
      </w:r>
      <w:r w:rsidRPr="0017446A">
        <w:rPr>
          <w:rFonts w:ascii="Arial" w:hAnsi="Arial" w:cs="Arial"/>
          <w:szCs w:val="20"/>
        </w:rPr>
        <w:t>Phase diagrams (solid solution systems, eutectic and eutectoid systems, per</w:t>
      </w:r>
      <w:r>
        <w:rPr>
          <w:rFonts w:ascii="Arial" w:hAnsi="Arial" w:cs="Arial"/>
          <w:szCs w:val="20"/>
        </w:rPr>
        <w:t xml:space="preserve">itectic reaction, intermetallic </w:t>
      </w:r>
      <w:r w:rsidRPr="0017446A">
        <w:rPr>
          <w:rFonts w:ascii="Arial" w:hAnsi="Arial" w:cs="Arial"/>
          <w:szCs w:val="20"/>
        </w:rPr>
        <w:t>compounds). Application of lever rule to phase proportions in c</w:t>
      </w:r>
      <w:r>
        <w:rPr>
          <w:rFonts w:ascii="Arial" w:hAnsi="Arial" w:cs="Arial"/>
          <w:szCs w:val="20"/>
        </w:rPr>
        <w:t xml:space="preserve">ommon single - and binary-phase </w:t>
      </w:r>
      <w:r w:rsidRPr="0017446A">
        <w:rPr>
          <w:rFonts w:ascii="Arial" w:hAnsi="Arial" w:cs="Arial"/>
          <w:szCs w:val="20"/>
        </w:rPr>
        <w:t>systems.</w:t>
      </w:r>
    </w:p>
    <w:p w14:paraId="48FA0744" w14:textId="77777777" w:rsidR="00746BFD" w:rsidRDefault="00746BFD">
      <w:pPr>
        <w:rPr>
          <w:rFonts w:ascii="Arial" w:hAnsi="Arial" w:cs="Arial"/>
          <w:szCs w:val="20"/>
        </w:rPr>
      </w:pPr>
    </w:p>
    <w:p w14:paraId="3AF596D1" w14:textId="77777777" w:rsidR="00A55DBF" w:rsidRDefault="00A55DBF">
      <w:pPr>
        <w:rPr>
          <w:rFonts w:ascii="Arial" w:hAnsi="Arial" w:cs="Arial"/>
          <w:szCs w:val="20"/>
        </w:rPr>
      </w:pPr>
    </w:p>
    <w:p w14:paraId="7AA7A4F7" w14:textId="77777777" w:rsidR="00A55DBF" w:rsidRDefault="00A55DBF">
      <w:pPr>
        <w:rPr>
          <w:rFonts w:ascii="Arial" w:hAnsi="Arial" w:cs="Arial"/>
          <w:szCs w:val="20"/>
        </w:rPr>
      </w:pPr>
    </w:p>
    <w:p w14:paraId="0C709E28" w14:textId="77777777" w:rsidR="00A55DBF" w:rsidRDefault="00A55DBF">
      <w:pPr>
        <w:rPr>
          <w:rFonts w:ascii="Arial" w:hAnsi="Arial" w:cs="Arial"/>
          <w:szCs w:val="20"/>
        </w:rPr>
      </w:pPr>
    </w:p>
    <w:p w14:paraId="577012E9" w14:textId="77777777" w:rsidR="00A55DBF" w:rsidRDefault="00A55DBF">
      <w:pPr>
        <w:rPr>
          <w:rFonts w:ascii="Arial" w:hAnsi="Arial" w:cs="Arial"/>
          <w:szCs w:val="20"/>
        </w:rPr>
      </w:pPr>
    </w:p>
    <w:p w14:paraId="01925F32" w14:textId="77777777" w:rsidR="00A55DBF" w:rsidRDefault="00A55DBF">
      <w:pPr>
        <w:rPr>
          <w:rFonts w:ascii="Arial" w:hAnsi="Arial" w:cs="Arial"/>
          <w:szCs w:val="20"/>
        </w:rPr>
      </w:pPr>
    </w:p>
    <w:p w14:paraId="675ABFE1" w14:textId="77777777" w:rsidR="00A55DBF" w:rsidRDefault="00A55DBF">
      <w:pPr>
        <w:rPr>
          <w:rFonts w:ascii="Arial" w:hAnsi="Arial" w:cs="Arial"/>
          <w:szCs w:val="20"/>
        </w:rPr>
      </w:pPr>
    </w:p>
    <w:p w14:paraId="1F7FF5DB" w14:textId="77777777" w:rsidR="00A55DBF" w:rsidRDefault="00A55DBF">
      <w:pPr>
        <w:rPr>
          <w:rFonts w:ascii="Arial" w:hAnsi="Arial" w:cs="Arial"/>
          <w:szCs w:val="20"/>
        </w:rPr>
      </w:pPr>
    </w:p>
    <w:p w14:paraId="0B078CB5" w14:textId="77777777" w:rsidR="00A55DBF" w:rsidRDefault="00A55DBF">
      <w:pPr>
        <w:rPr>
          <w:rFonts w:ascii="Arial" w:hAnsi="Arial" w:cs="Arial"/>
          <w:szCs w:val="20"/>
        </w:rPr>
      </w:pPr>
    </w:p>
    <w:p w14:paraId="3BADAD6F" w14:textId="77777777" w:rsidR="00A55DBF" w:rsidRDefault="00A55DBF">
      <w:pPr>
        <w:rPr>
          <w:rFonts w:ascii="Arial" w:hAnsi="Arial" w:cs="Arial"/>
          <w:szCs w:val="20"/>
        </w:rPr>
      </w:pPr>
    </w:p>
    <w:p w14:paraId="10E33F36" w14:textId="77777777" w:rsidR="00A55DBF" w:rsidRDefault="00A55DBF">
      <w:pPr>
        <w:rPr>
          <w:rFonts w:ascii="Arial" w:hAnsi="Arial" w:cs="Arial"/>
          <w:szCs w:val="20"/>
        </w:rPr>
      </w:pPr>
    </w:p>
    <w:p w14:paraId="78FCC3D2" w14:textId="77777777" w:rsidR="00A55DBF" w:rsidRDefault="00A55DBF">
      <w:pPr>
        <w:rPr>
          <w:rFonts w:ascii="Arial" w:hAnsi="Arial" w:cs="Arial"/>
          <w:szCs w:val="20"/>
        </w:rPr>
      </w:pPr>
    </w:p>
    <w:p w14:paraId="13F13AE4" w14:textId="77777777" w:rsidR="00A55DBF" w:rsidRDefault="00A55DBF">
      <w:pPr>
        <w:rPr>
          <w:rFonts w:ascii="Arial" w:hAnsi="Arial" w:cs="Arial"/>
          <w:szCs w:val="20"/>
        </w:rPr>
      </w:pPr>
    </w:p>
    <w:p w14:paraId="286CEA03" w14:textId="77777777" w:rsidR="00A55DBF" w:rsidRDefault="00A55DBF">
      <w:pPr>
        <w:rPr>
          <w:rFonts w:ascii="Arial" w:hAnsi="Arial" w:cs="Arial"/>
          <w:szCs w:val="20"/>
        </w:rPr>
      </w:pPr>
    </w:p>
    <w:p w14:paraId="755A3CDE" w14:textId="77777777" w:rsidR="00A55DBF" w:rsidRDefault="00A55DBF">
      <w:pPr>
        <w:rPr>
          <w:rFonts w:ascii="Arial" w:hAnsi="Arial" w:cs="Arial"/>
          <w:szCs w:val="20"/>
        </w:rPr>
      </w:pPr>
    </w:p>
    <w:p w14:paraId="21DE114D" w14:textId="77777777" w:rsidR="00A55DBF" w:rsidRDefault="00A55DBF">
      <w:pPr>
        <w:rPr>
          <w:rFonts w:ascii="Arial" w:hAnsi="Arial" w:cs="Arial"/>
          <w:szCs w:val="20"/>
        </w:rPr>
      </w:pPr>
    </w:p>
    <w:p w14:paraId="5F4A8C2A" w14:textId="77777777" w:rsidR="00A55DBF" w:rsidRDefault="00A55DBF">
      <w:pPr>
        <w:rPr>
          <w:rFonts w:ascii="Arial" w:hAnsi="Arial" w:cs="Arial"/>
          <w:szCs w:val="20"/>
        </w:rPr>
      </w:pPr>
    </w:p>
    <w:p w14:paraId="49F01541" w14:textId="77777777" w:rsidR="00A55DBF" w:rsidRDefault="00A55DBF">
      <w:pPr>
        <w:rPr>
          <w:rFonts w:ascii="Arial" w:hAnsi="Arial" w:cs="Arial"/>
          <w:szCs w:val="20"/>
        </w:rPr>
      </w:pPr>
    </w:p>
    <w:p w14:paraId="1A6C2AF8" w14:textId="77777777" w:rsidR="00A55DBF" w:rsidRDefault="00A55DBF">
      <w:pPr>
        <w:rPr>
          <w:rFonts w:ascii="Arial" w:hAnsi="Arial" w:cs="Arial"/>
          <w:szCs w:val="20"/>
        </w:rPr>
      </w:pPr>
    </w:p>
    <w:p w14:paraId="42B92317" w14:textId="77777777" w:rsidR="00A55DBF" w:rsidRDefault="00A55DBF">
      <w:pPr>
        <w:rPr>
          <w:rFonts w:ascii="Arial" w:hAnsi="Arial" w:cs="Arial"/>
          <w:szCs w:val="20"/>
        </w:rPr>
      </w:pPr>
    </w:p>
    <w:p w14:paraId="53840FA2" w14:textId="77777777" w:rsidR="00A55DBF" w:rsidRDefault="00A55DBF">
      <w:pPr>
        <w:rPr>
          <w:rFonts w:ascii="Arial" w:hAnsi="Arial" w:cs="Arial"/>
          <w:szCs w:val="20"/>
        </w:rPr>
      </w:pPr>
    </w:p>
    <w:p w14:paraId="0C58915F" w14:textId="77777777" w:rsidR="00A55DBF" w:rsidRDefault="00A55DBF">
      <w:pPr>
        <w:rPr>
          <w:rFonts w:ascii="Arial" w:hAnsi="Arial" w:cs="Arial"/>
          <w:szCs w:val="20"/>
        </w:rPr>
      </w:pPr>
    </w:p>
    <w:p w14:paraId="3CCDA2FB" w14:textId="77777777" w:rsidR="00A55DBF" w:rsidRDefault="00A55DBF">
      <w:pPr>
        <w:rPr>
          <w:rFonts w:ascii="Arial" w:hAnsi="Arial" w:cs="Arial"/>
          <w:szCs w:val="20"/>
        </w:rPr>
      </w:pPr>
    </w:p>
    <w:p w14:paraId="37F25D3D" w14:textId="77777777" w:rsidR="00A55DBF" w:rsidRDefault="00A55DBF">
      <w:pPr>
        <w:rPr>
          <w:rFonts w:ascii="Arial" w:hAnsi="Arial" w:cs="Arial"/>
          <w:szCs w:val="20"/>
        </w:rPr>
      </w:pPr>
    </w:p>
    <w:p w14:paraId="67EFAFC5" w14:textId="77777777" w:rsidR="00A55DBF" w:rsidRDefault="00A55DBF">
      <w:pPr>
        <w:rPr>
          <w:rFonts w:ascii="Arial" w:hAnsi="Arial" w:cs="Arial"/>
          <w:szCs w:val="20"/>
        </w:rPr>
      </w:pPr>
    </w:p>
    <w:p w14:paraId="713704C3" w14:textId="77777777" w:rsidR="00A55DBF" w:rsidRDefault="00A55DBF">
      <w:pPr>
        <w:rPr>
          <w:rFonts w:ascii="Arial" w:hAnsi="Arial" w:cs="Arial"/>
          <w:szCs w:val="20"/>
        </w:rPr>
      </w:pPr>
    </w:p>
    <w:p w14:paraId="66BE91C4" w14:textId="77777777" w:rsidR="00A55DBF" w:rsidRDefault="00A55DBF">
      <w:pPr>
        <w:rPr>
          <w:rFonts w:ascii="Arial" w:hAnsi="Arial" w:cs="Arial"/>
          <w:szCs w:val="20"/>
        </w:rPr>
      </w:pPr>
    </w:p>
    <w:p w14:paraId="37EAFFD1" w14:textId="77777777" w:rsidR="00A55DBF" w:rsidRDefault="00A55DBF">
      <w:pPr>
        <w:rPr>
          <w:rFonts w:ascii="Arial" w:hAnsi="Arial" w:cs="Arial"/>
          <w:szCs w:val="20"/>
        </w:rPr>
      </w:pPr>
    </w:p>
    <w:p w14:paraId="4D64D92E" w14:textId="77777777" w:rsidR="00A55DBF" w:rsidRDefault="00A55DBF">
      <w:pPr>
        <w:rPr>
          <w:rFonts w:ascii="Arial" w:hAnsi="Arial" w:cs="Arial"/>
          <w:szCs w:val="20"/>
        </w:rPr>
      </w:pPr>
    </w:p>
    <w:p w14:paraId="30EC94E6" w14:textId="77777777" w:rsidR="00A55DBF" w:rsidRDefault="00A55DBF">
      <w:pPr>
        <w:rPr>
          <w:rFonts w:ascii="Arial" w:hAnsi="Arial" w:cs="Arial"/>
          <w:szCs w:val="20"/>
        </w:rPr>
      </w:pPr>
    </w:p>
    <w:p w14:paraId="7F191790" w14:textId="77777777" w:rsidR="00A55DBF" w:rsidRDefault="00A55DBF">
      <w:pPr>
        <w:rPr>
          <w:rFonts w:ascii="Arial" w:hAnsi="Arial" w:cs="Arial"/>
          <w:szCs w:val="20"/>
        </w:rPr>
      </w:pPr>
    </w:p>
    <w:p w14:paraId="00A9F19E" w14:textId="77777777" w:rsidR="00A55DBF" w:rsidRDefault="00A55DBF">
      <w:pPr>
        <w:rPr>
          <w:rFonts w:ascii="Arial" w:hAnsi="Arial" w:cs="Arial"/>
          <w:szCs w:val="20"/>
        </w:rPr>
      </w:pPr>
    </w:p>
    <w:p w14:paraId="12A6E915" w14:textId="77777777" w:rsidR="00A55DBF" w:rsidRDefault="00A55DBF">
      <w:pPr>
        <w:rPr>
          <w:rFonts w:ascii="Arial" w:hAnsi="Arial" w:cs="Arial"/>
          <w:szCs w:val="20"/>
        </w:rPr>
      </w:pPr>
    </w:p>
    <w:p w14:paraId="28488454" w14:textId="77777777" w:rsidR="00A55DBF" w:rsidRDefault="00A55DBF" w:rsidP="00A55DBF">
      <w:pPr>
        <w:jc w:val="center"/>
        <w:rPr>
          <w:rFonts w:ascii="Arial" w:hAnsi="Arial" w:cs="Arial"/>
          <w:b/>
          <w:sz w:val="24"/>
          <w:u w:val="single"/>
        </w:rPr>
      </w:pPr>
      <w:r w:rsidRPr="00A55DBF">
        <w:rPr>
          <w:rFonts w:ascii="Arial" w:hAnsi="Arial" w:cs="Arial"/>
          <w:b/>
          <w:sz w:val="24"/>
          <w:u w:val="single"/>
        </w:rPr>
        <w:t xml:space="preserve">Engineering Physics Reference List  </w:t>
      </w:r>
      <w:r w:rsidRPr="00A55DBF">
        <w:rPr>
          <w:rFonts w:ascii="Arial" w:hAnsi="Arial" w:cs="Arial"/>
          <w:b/>
          <w:sz w:val="24"/>
          <w:u w:val="single"/>
        </w:rPr>
        <w:tab/>
        <w:t>2017</w:t>
      </w:r>
    </w:p>
    <w:p w14:paraId="01094441" w14:textId="77777777" w:rsidR="00A55DBF" w:rsidRDefault="00A55DBF" w:rsidP="00A55DBF">
      <w:pPr>
        <w:jc w:val="center"/>
        <w:rPr>
          <w:rFonts w:ascii="Arial" w:hAnsi="Arial" w:cs="Arial"/>
          <w:b/>
          <w:sz w:val="24"/>
          <w:u w:val="single"/>
        </w:rPr>
      </w:pPr>
    </w:p>
    <w:p w14:paraId="5B8C1025" w14:textId="77777777" w:rsidR="00A55DBF" w:rsidRDefault="00A55DBF" w:rsidP="00A55DBF">
      <w:pPr>
        <w:jc w:val="center"/>
        <w:rPr>
          <w:rFonts w:ascii="Arial" w:hAnsi="Arial" w:cs="Arial"/>
          <w:b/>
          <w:i/>
          <w:color w:val="006FC0"/>
          <w:u w:val="single" w:color="006FC0"/>
        </w:rPr>
      </w:pPr>
      <w:r>
        <w:rPr>
          <w:rFonts w:ascii="Arial" w:hAnsi="Arial" w:cs="Arial"/>
          <w:b/>
          <w:i/>
          <w:color w:val="006FC0"/>
          <w:u w:val="single" w:color="006FC0"/>
        </w:rPr>
        <w:t>NOTE:  Please feel free to use the most recent edition of textbooks referenced in this list</w:t>
      </w:r>
    </w:p>
    <w:p w14:paraId="2754492D" w14:textId="77777777" w:rsidR="00A55DBF" w:rsidRDefault="00A55DBF" w:rsidP="00A55DBF">
      <w:pPr>
        <w:jc w:val="center"/>
        <w:rPr>
          <w:rFonts w:ascii="Arial" w:hAnsi="Arial" w:cs="Arial"/>
          <w:b/>
          <w:i/>
          <w:color w:val="006FC0"/>
          <w:u w:val="single" w:color="006FC0"/>
        </w:rPr>
      </w:pPr>
    </w:p>
    <w:p w14:paraId="678815FE" w14:textId="77777777" w:rsidR="00A55DBF" w:rsidRDefault="00A55DBF" w:rsidP="00A55DBF">
      <w:pPr>
        <w:jc w:val="center"/>
        <w:rPr>
          <w:rFonts w:ascii="Arial" w:hAnsi="Arial" w:cs="Arial"/>
          <w:b/>
          <w:i/>
          <w:color w:val="006FC0"/>
          <w:u w:val="single" w:color="006FC0"/>
        </w:rPr>
      </w:pPr>
    </w:p>
    <w:p w14:paraId="6AC09886" w14:textId="77777777" w:rsidR="00A55DBF" w:rsidRDefault="00A55DBF" w:rsidP="00A55DBF">
      <w:pPr>
        <w:jc w:val="center"/>
        <w:rPr>
          <w:rFonts w:ascii="Arial" w:hAnsi="Arial" w:cs="Arial"/>
          <w:b/>
          <w:i/>
          <w:color w:val="006FC0"/>
          <w:u w:val="single" w:color="006FC0"/>
        </w:rPr>
      </w:pPr>
    </w:p>
    <w:p w14:paraId="79A8320E" w14:textId="77777777" w:rsidR="00A55DBF" w:rsidRPr="00A55DBF" w:rsidRDefault="00A55DBF" w:rsidP="00AC27DB">
      <w:pPr>
        <w:pStyle w:val="Heading1"/>
        <w:tabs>
          <w:tab w:val="center" w:pos="2514"/>
        </w:tabs>
        <w:spacing w:before="100" w:beforeAutospacing="1" w:after="100" w:afterAutospacing="1" w:line="240" w:lineRule="auto"/>
        <w:ind w:left="-15" w:firstLine="0"/>
      </w:pPr>
      <w:r w:rsidRPr="00A55DBF">
        <w:t xml:space="preserve">17-Phys-A1 </w:t>
      </w:r>
      <w:r w:rsidRPr="00A55DBF">
        <w:tab/>
        <w:t>Classical Mechanics</w:t>
      </w:r>
      <w:r w:rsidRPr="00A55DBF">
        <w:rPr>
          <w:u w:val="none"/>
        </w:rPr>
        <w:t xml:space="preserve"> </w:t>
      </w:r>
    </w:p>
    <w:p w14:paraId="44953A12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Prime Text: </w:t>
      </w:r>
    </w:p>
    <w:p w14:paraId="2BE1AF77" w14:textId="77777777" w:rsidR="00A55DBF" w:rsidRPr="00A55DBF" w:rsidRDefault="00A55DBF" w:rsidP="000C5476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Goldstein, Herbert, Charles P.Poole and John L. Safko, </w:t>
      </w:r>
      <w:r w:rsidRPr="00A55DBF">
        <w:rPr>
          <w:rFonts w:ascii="Arial" w:hAnsi="Arial" w:cs="Arial"/>
          <w:u w:val="single" w:color="000000"/>
        </w:rPr>
        <w:t>Classical Mechanics</w:t>
      </w:r>
      <w:r w:rsidRPr="00A55DBF">
        <w:rPr>
          <w:rFonts w:ascii="Arial" w:hAnsi="Arial" w:cs="Arial"/>
        </w:rPr>
        <w:t xml:space="preserve">, 3rd Edition.  Addison Wesley, 2001. </w:t>
      </w:r>
    </w:p>
    <w:p w14:paraId="0C15236D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Supplementary Text: </w:t>
      </w:r>
    </w:p>
    <w:p w14:paraId="21FCD31B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Hibbeler, R.C., </w:t>
      </w:r>
      <w:r w:rsidRPr="00A55DBF">
        <w:rPr>
          <w:rFonts w:ascii="Arial" w:hAnsi="Arial" w:cs="Arial"/>
          <w:u w:val="single" w:color="000000"/>
        </w:rPr>
        <w:t>Engineering Mechanics: Dynamics</w:t>
      </w:r>
      <w:r w:rsidRPr="00A55DBF">
        <w:rPr>
          <w:rFonts w:ascii="Arial" w:hAnsi="Arial" w:cs="Arial"/>
        </w:rPr>
        <w:t xml:space="preserve">, 8th edition, Prentice-Hall, Englewood Cliffs, N.J., 1998. </w:t>
      </w:r>
    </w:p>
    <w:p w14:paraId="7B3B89B9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Taylor, John R., </w:t>
      </w:r>
      <w:r w:rsidRPr="00A55DBF">
        <w:rPr>
          <w:rFonts w:ascii="Arial" w:hAnsi="Arial" w:cs="Arial"/>
          <w:u w:val="single" w:color="000000"/>
        </w:rPr>
        <w:t>Classical Mechanics</w:t>
      </w:r>
      <w:r w:rsidRPr="00A55DBF">
        <w:rPr>
          <w:rFonts w:ascii="Arial" w:hAnsi="Arial" w:cs="Arial"/>
        </w:rPr>
        <w:t xml:space="preserve">, University Science Books, 2004. </w:t>
      </w:r>
    </w:p>
    <w:p w14:paraId="361F7305" w14:textId="77777777" w:rsidR="00A55DBF" w:rsidRPr="00A55DBF" w:rsidRDefault="00A55DBF" w:rsidP="00AC27DB">
      <w:pPr>
        <w:spacing w:before="100" w:beforeAutospacing="1" w:after="100" w:afterAutospacing="1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 </w:t>
      </w:r>
    </w:p>
    <w:p w14:paraId="6F8C678C" w14:textId="77777777" w:rsidR="00A55DBF" w:rsidRPr="00A55DBF" w:rsidRDefault="00A55DBF" w:rsidP="00AC27DB">
      <w:pPr>
        <w:pStyle w:val="Heading1"/>
        <w:tabs>
          <w:tab w:val="center" w:pos="2409"/>
        </w:tabs>
        <w:spacing w:before="100" w:beforeAutospacing="1" w:after="100" w:afterAutospacing="1" w:line="240" w:lineRule="auto"/>
        <w:ind w:left="-15" w:firstLine="0"/>
      </w:pPr>
      <w:r w:rsidRPr="00A55DBF">
        <w:t xml:space="preserve">17-Phys-A2 </w:t>
      </w:r>
      <w:r w:rsidRPr="00A55DBF">
        <w:tab/>
        <w:t>Statistical Physics</w:t>
      </w:r>
      <w:r w:rsidRPr="00A55DBF">
        <w:rPr>
          <w:u w:val="none"/>
        </w:rPr>
        <w:t xml:space="preserve"> </w:t>
      </w:r>
    </w:p>
    <w:p w14:paraId="786D52CD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Prime Text: </w:t>
      </w:r>
    </w:p>
    <w:p w14:paraId="150E86E0" w14:textId="77777777" w:rsidR="00A55DBF" w:rsidRPr="00A55DBF" w:rsidRDefault="00A55DBF" w:rsidP="000C5476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Charles Kittel and Herbert Kroemer, </w:t>
      </w:r>
      <w:r w:rsidRPr="00A55DBF">
        <w:rPr>
          <w:rFonts w:ascii="Arial" w:hAnsi="Arial" w:cs="Arial"/>
          <w:u w:val="single" w:color="000000"/>
        </w:rPr>
        <w:t>Thermal Physics</w:t>
      </w:r>
      <w:r w:rsidRPr="00A55DBF">
        <w:rPr>
          <w:rFonts w:ascii="Arial" w:hAnsi="Arial" w:cs="Arial"/>
        </w:rPr>
        <w:t xml:space="preserve">, W H Freeman &amp; Co (Sd); 2nd ed. edition (Dec 17 2012)  </w:t>
      </w:r>
    </w:p>
    <w:p w14:paraId="6958F15A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Supplementary Text: </w:t>
      </w:r>
    </w:p>
    <w:p w14:paraId="142FE975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Reif, F., </w:t>
      </w:r>
      <w:r w:rsidRPr="00A55DBF">
        <w:rPr>
          <w:rFonts w:ascii="Arial" w:hAnsi="Arial" w:cs="Arial"/>
          <w:u w:val="single" w:color="000000"/>
        </w:rPr>
        <w:t>Fundamentals of Statistical and Thermal Physics</w:t>
      </w:r>
      <w:r w:rsidRPr="00A55DBF">
        <w:rPr>
          <w:rFonts w:ascii="Arial" w:hAnsi="Arial" w:cs="Arial"/>
        </w:rPr>
        <w:t xml:space="preserve">, McGraw-Hill Inc., 1965. </w:t>
      </w:r>
    </w:p>
    <w:p w14:paraId="0D1BE63A" w14:textId="77777777" w:rsidR="00A55DBF" w:rsidRPr="00A55DBF" w:rsidRDefault="00A55DBF" w:rsidP="00AC27DB">
      <w:pPr>
        <w:spacing w:before="100" w:beforeAutospacing="1" w:after="100" w:afterAutospacing="1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 </w:t>
      </w:r>
    </w:p>
    <w:p w14:paraId="025C05CF" w14:textId="77777777" w:rsidR="00A55DBF" w:rsidRPr="00A55DBF" w:rsidRDefault="00A55DBF" w:rsidP="00AC27DB">
      <w:pPr>
        <w:pStyle w:val="Heading1"/>
        <w:tabs>
          <w:tab w:val="center" w:pos="3026"/>
        </w:tabs>
        <w:spacing w:before="100" w:beforeAutospacing="1" w:after="100" w:afterAutospacing="1" w:line="240" w:lineRule="auto"/>
        <w:ind w:left="-15" w:firstLine="0"/>
      </w:pPr>
      <w:r w:rsidRPr="00A55DBF">
        <w:t xml:space="preserve">17-Phys-A3 </w:t>
      </w:r>
      <w:r w:rsidRPr="00A55DBF">
        <w:tab/>
        <w:t>Electromagnetics (16-Elec-A7)</w:t>
      </w:r>
      <w:r w:rsidRPr="00A55DBF">
        <w:rPr>
          <w:u w:val="none"/>
        </w:rPr>
        <w:t xml:space="preserve"> </w:t>
      </w:r>
    </w:p>
    <w:p w14:paraId="1F57754C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Demarest, </w:t>
      </w:r>
      <w:r w:rsidRPr="00A55DBF">
        <w:rPr>
          <w:rFonts w:ascii="Arial" w:hAnsi="Arial" w:cs="Arial"/>
          <w:u w:val="single" w:color="000000"/>
        </w:rPr>
        <w:t>Engineering Electromagnetics</w:t>
      </w:r>
      <w:r w:rsidRPr="00A55DBF">
        <w:rPr>
          <w:rFonts w:ascii="Arial" w:hAnsi="Arial" w:cs="Arial"/>
        </w:rPr>
        <w:t xml:space="preserve">, Prentice-Hall. </w:t>
      </w:r>
    </w:p>
    <w:p w14:paraId="793BA6B2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Hayt, William H. and John A. Buck, </w:t>
      </w:r>
      <w:r w:rsidRPr="00A55DBF">
        <w:rPr>
          <w:rFonts w:ascii="Arial" w:hAnsi="Arial" w:cs="Arial"/>
          <w:u w:val="single" w:color="000000"/>
        </w:rPr>
        <w:t>Engineering Electromagnetics</w:t>
      </w:r>
      <w:r w:rsidRPr="00A55DBF">
        <w:rPr>
          <w:rFonts w:ascii="Arial" w:hAnsi="Arial" w:cs="Arial"/>
        </w:rPr>
        <w:t xml:space="preserve">, McGraw Hill, 2006.  ISBN: </w:t>
      </w:r>
    </w:p>
    <w:p w14:paraId="0076F374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0073104639. </w:t>
      </w:r>
    </w:p>
    <w:p w14:paraId="6E66551F" w14:textId="77777777" w:rsidR="00A55DBF" w:rsidRPr="00A55DBF" w:rsidRDefault="00A55DBF" w:rsidP="00AC27DB">
      <w:pPr>
        <w:pStyle w:val="Heading1"/>
        <w:tabs>
          <w:tab w:val="center" w:pos="2520"/>
        </w:tabs>
        <w:spacing w:before="100" w:beforeAutospacing="1" w:after="100" w:afterAutospacing="1" w:line="240" w:lineRule="auto"/>
        <w:ind w:left="-15" w:firstLine="0"/>
      </w:pPr>
      <w:r w:rsidRPr="00A55DBF">
        <w:t xml:space="preserve">17-Phys-A4 </w:t>
      </w:r>
      <w:r w:rsidRPr="00A55DBF">
        <w:tab/>
        <w:t>Quantum Mechanics</w:t>
      </w:r>
      <w:r w:rsidRPr="00A55DBF">
        <w:rPr>
          <w:u w:val="none"/>
        </w:rPr>
        <w:t xml:space="preserve"> </w:t>
      </w:r>
    </w:p>
    <w:p w14:paraId="66DC7801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Basdevant, J.-L., &amp; J. Dalibard, </w:t>
      </w:r>
      <w:r w:rsidRPr="00A55DBF">
        <w:rPr>
          <w:rFonts w:ascii="Arial" w:hAnsi="Arial" w:cs="Arial"/>
          <w:u w:val="single" w:color="000000"/>
        </w:rPr>
        <w:t>Mécanique quantique</w:t>
      </w:r>
      <w:r w:rsidRPr="00A55DBF">
        <w:rPr>
          <w:rFonts w:ascii="Arial" w:hAnsi="Arial" w:cs="Arial"/>
        </w:rPr>
        <w:t xml:space="preserve">, Éditions de l’École Polytechnique, Paris, 2002. </w:t>
      </w:r>
    </w:p>
    <w:p w14:paraId="32F49967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Griffiths, D.J., </w:t>
      </w:r>
      <w:r w:rsidRPr="00A55DBF">
        <w:rPr>
          <w:rFonts w:ascii="Arial" w:hAnsi="Arial" w:cs="Arial"/>
          <w:u w:val="single" w:color="000000"/>
        </w:rPr>
        <w:t>Introduction to Quantum Mechanics</w:t>
      </w:r>
      <w:r w:rsidRPr="00A55DBF">
        <w:rPr>
          <w:rFonts w:ascii="Arial" w:hAnsi="Arial" w:cs="Arial"/>
        </w:rPr>
        <w:t xml:space="preserve">, 2nd Edition.  Pearson-Prentice Hall, New Jersey, 2005. </w:t>
      </w:r>
    </w:p>
    <w:p w14:paraId="6CADD27E" w14:textId="77777777" w:rsidR="00A55DBF" w:rsidRPr="00A55DBF" w:rsidRDefault="00A55DBF" w:rsidP="00AC27DB">
      <w:pPr>
        <w:pStyle w:val="Heading1"/>
        <w:spacing w:before="100" w:beforeAutospacing="1" w:after="100" w:afterAutospacing="1" w:line="240" w:lineRule="auto"/>
        <w:ind w:left="-5"/>
      </w:pPr>
      <w:r w:rsidRPr="00A55DBF">
        <w:lastRenderedPageBreak/>
        <w:t>17-Phys-A5-A Electronic Materials and Devices</w:t>
      </w:r>
      <w:r w:rsidRPr="00A55DBF">
        <w:rPr>
          <w:u w:val="none"/>
        </w:rPr>
        <w:t xml:space="preserve"> </w:t>
      </w:r>
    </w:p>
    <w:p w14:paraId="63710FF3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Prime Text: </w:t>
      </w:r>
    </w:p>
    <w:p w14:paraId="037DD7F0" w14:textId="77777777" w:rsidR="00A55DBF" w:rsidRPr="00A55DBF" w:rsidRDefault="00A55DBF" w:rsidP="000C5476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Streetman, B.G., </w:t>
      </w:r>
      <w:r w:rsidRPr="00A55DBF">
        <w:rPr>
          <w:rFonts w:ascii="Arial" w:hAnsi="Arial" w:cs="Arial"/>
          <w:u w:val="single" w:color="000000"/>
        </w:rPr>
        <w:t>Solid State Electronic Devices</w:t>
      </w:r>
      <w:r w:rsidRPr="00A55DBF">
        <w:rPr>
          <w:rFonts w:ascii="Arial" w:hAnsi="Arial" w:cs="Arial"/>
        </w:rPr>
        <w:t xml:space="preserve">, 4th edition.  Prentice-Hall, Englewood Cliffs, N.J, 1995.  </w:t>
      </w:r>
    </w:p>
    <w:p w14:paraId="0DD1D2EE" w14:textId="77777777" w:rsidR="00A55DBF" w:rsidRPr="000C5476" w:rsidRDefault="00A55DBF" w:rsidP="000C5476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Supplementary Text: </w:t>
      </w:r>
    </w:p>
    <w:p w14:paraId="4595A58A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Sedra, Adel and Kenneth C. Smith., </w:t>
      </w:r>
      <w:r w:rsidRPr="00A55DBF">
        <w:rPr>
          <w:rFonts w:ascii="Arial" w:hAnsi="Arial" w:cs="Arial"/>
          <w:u w:val="single" w:color="000000"/>
        </w:rPr>
        <w:t>Microelectronic Circuits</w:t>
      </w:r>
      <w:r w:rsidRPr="00A55DBF">
        <w:rPr>
          <w:rFonts w:ascii="Arial" w:hAnsi="Arial" w:cs="Arial"/>
        </w:rPr>
        <w:t xml:space="preserve">, 5th  Edition.   Oxford Press. 2007. </w:t>
      </w:r>
      <w:r w:rsidRPr="00A55DBF">
        <w:rPr>
          <w:rFonts w:ascii="Arial" w:hAnsi="Arial" w:cs="Arial"/>
          <w:b/>
          <w:u w:val="single" w:color="000000"/>
        </w:rPr>
        <w:t>17-Phys-A5-B Analog and Digital Electronic Circuits</w:t>
      </w:r>
      <w:r w:rsidRPr="00A55DBF">
        <w:rPr>
          <w:rFonts w:ascii="Arial" w:hAnsi="Arial" w:cs="Arial"/>
          <w:b/>
        </w:rPr>
        <w:t xml:space="preserve"> </w:t>
      </w:r>
    </w:p>
    <w:p w14:paraId="18FC7800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Sedra, Adel and Kenneth C. Smith., </w:t>
      </w:r>
      <w:r w:rsidRPr="00A55DBF">
        <w:rPr>
          <w:rFonts w:ascii="Arial" w:hAnsi="Arial" w:cs="Arial"/>
          <w:u w:val="single" w:color="000000"/>
        </w:rPr>
        <w:t>Microelectronic Circuits</w:t>
      </w:r>
      <w:r w:rsidRPr="00A55DBF">
        <w:rPr>
          <w:rFonts w:ascii="Arial" w:hAnsi="Arial" w:cs="Arial"/>
        </w:rPr>
        <w:t xml:space="preserve">, 5th  Edition.   Oxford Press. 2007. </w:t>
      </w:r>
    </w:p>
    <w:p w14:paraId="28945BD0" w14:textId="77777777" w:rsidR="00A55DBF" w:rsidRPr="00A55DBF" w:rsidRDefault="00A55DBF" w:rsidP="00AC27DB">
      <w:pPr>
        <w:pStyle w:val="Heading1"/>
        <w:tabs>
          <w:tab w:val="center" w:pos="2457"/>
        </w:tabs>
        <w:spacing w:before="100" w:beforeAutospacing="1" w:after="100" w:afterAutospacing="1" w:line="240" w:lineRule="auto"/>
        <w:ind w:left="-15" w:firstLine="0"/>
      </w:pPr>
      <w:r w:rsidRPr="00A55DBF">
        <w:t xml:space="preserve">17-Phy-A6 </w:t>
      </w:r>
      <w:r w:rsidRPr="00A55DBF">
        <w:tab/>
        <w:t>Solid State Physics</w:t>
      </w:r>
      <w:r w:rsidRPr="00A55DBF">
        <w:rPr>
          <w:u w:val="none"/>
        </w:rPr>
        <w:t xml:space="preserve"> </w:t>
      </w:r>
    </w:p>
    <w:p w14:paraId="5E92FCCC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Prime Text: </w:t>
      </w:r>
    </w:p>
    <w:p w14:paraId="47F90DD4" w14:textId="77777777" w:rsidR="00A55DBF" w:rsidRPr="00A55DBF" w:rsidRDefault="00A55DBF" w:rsidP="000C5476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Kittel, C., </w:t>
      </w:r>
      <w:r w:rsidRPr="00A55DBF">
        <w:rPr>
          <w:rFonts w:ascii="Arial" w:hAnsi="Arial" w:cs="Arial"/>
          <w:u w:val="single" w:color="000000"/>
        </w:rPr>
        <w:t>Introduction to Solid State Physics</w:t>
      </w:r>
      <w:r w:rsidRPr="00A55DBF">
        <w:rPr>
          <w:rFonts w:ascii="Arial" w:hAnsi="Arial" w:cs="Arial"/>
        </w:rPr>
        <w:t xml:space="preserve">, 6th edition. John Wiley and Sons, 1986. </w:t>
      </w:r>
    </w:p>
    <w:p w14:paraId="38945130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Supplementary Text: </w:t>
      </w:r>
    </w:p>
    <w:p w14:paraId="2CFB69BE" w14:textId="77777777" w:rsid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Ashcroft, N.W and Mermin, N.D., </w:t>
      </w:r>
      <w:r w:rsidRPr="00A55DBF">
        <w:rPr>
          <w:rFonts w:ascii="Arial" w:hAnsi="Arial" w:cs="Arial"/>
          <w:u w:val="single" w:color="000000"/>
        </w:rPr>
        <w:t>Solid State Physics</w:t>
      </w:r>
      <w:r w:rsidRPr="00A55DBF">
        <w:rPr>
          <w:rFonts w:ascii="Arial" w:hAnsi="Arial" w:cs="Arial"/>
        </w:rPr>
        <w:t xml:space="preserve">, Saunders College, 1976. </w:t>
      </w:r>
    </w:p>
    <w:p w14:paraId="4414668E" w14:textId="77777777" w:rsidR="000C5476" w:rsidRPr="00A55DBF" w:rsidRDefault="000C5476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</w:p>
    <w:p w14:paraId="5DAF28D4" w14:textId="77777777" w:rsidR="00A55DBF" w:rsidRPr="00A55DBF" w:rsidRDefault="00A55DBF" w:rsidP="00AC27DB">
      <w:pPr>
        <w:tabs>
          <w:tab w:val="center" w:pos="1785"/>
        </w:tabs>
        <w:spacing w:before="100" w:beforeAutospacing="1" w:after="100" w:afterAutospacing="1"/>
        <w:ind w:left="-15"/>
        <w:rPr>
          <w:rFonts w:ascii="Arial" w:hAnsi="Arial" w:cs="Arial"/>
        </w:rPr>
      </w:pPr>
      <w:r w:rsidRPr="00A55DBF">
        <w:rPr>
          <w:rFonts w:ascii="Arial" w:hAnsi="Arial" w:cs="Arial"/>
          <w:b/>
          <w:u w:val="single" w:color="000000"/>
        </w:rPr>
        <w:t xml:space="preserve">17-Phys-A7 </w:t>
      </w:r>
      <w:r w:rsidRPr="00A55DBF">
        <w:rPr>
          <w:rFonts w:ascii="Arial" w:hAnsi="Arial" w:cs="Arial"/>
          <w:b/>
          <w:u w:val="single" w:color="000000"/>
        </w:rPr>
        <w:tab/>
        <w:t>Optics</w:t>
      </w:r>
      <w:r w:rsidRPr="00A55DBF">
        <w:rPr>
          <w:rFonts w:ascii="Arial" w:hAnsi="Arial" w:cs="Arial"/>
          <w:b/>
        </w:rPr>
        <w:t xml:space="preserve"> </w:t>
      </w:r>
    </w:p>
    <w:p w14:paraId="23BE45A7" w14:textId="77777777" w:rsid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Hecht E. and Zajac, A., </w:t>
      </w:r>
      <w:r w:rsidRPr="00A55DBF">
        <w:rPr>
          <w:rFonts w:ascii="Arial" w:hAnsi="Arial" w:cs="Arial"/>
          <w:u w:val="single" w:color="000000"/>
        </w:rPr>
        <w:t>Optics</w:t>
      </w:r>
      <w:r w:rsidRPr="00A55DBF">
        <w:rPr>
          <w:rFonts w:ascii="Arial" w:hAnsi="Arial" w:cs="Arial"/>
        </w:rPr>
        <w:t xml:space="preserve">, 2nd edition.  Addison-Wesley, 1987.  </w:t>
      </w:r>
    </w:p>
    <w:p w14:paraId="5582DC14" w14:textId="77777777" w:rsidR="000C5476" w:rsidRPr="00A55DBF" w:rsidRDefault="000C5476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</w:p>
    <w:p w14:paraId="1841BEE3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b/>
          <w:u w:val="single" w:color="000000"/>
        </w:rPr>
        <w:t>17-Phys-B1 Radiation Physics</w:t>
      </w:r>
      <w:r w:rsidRPr="00A55DBF">
        <w:rPr>
          <w:rFonts w:ascii="Arial" w:hAnsi="Arial" w:cs="Arial"/>
          <w:b/>
        </w:rPr>
        <w:t xml:space="preserve"> </w:t>
      </w:r>
    </w:p>
    <w:p w14:paraId="2D44D937" w14:textId="77777777" w:rsid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Camber, H., </w:t>
      </w:r>
      <w:r w:rsidRPr="00A55DBF">
        <w:rPr>
          <w:rFonts w:ascii="Arial" w:hAnsi="Arial" w:cs="Arial"/>
          <w:u w:val="single" w:color="000000"/>
        </w:rPr>
        <w:t>Introduction to Health Physics</w:t>
      </w:r>
      <w:r w:rsidRPr="00A55DBF">
        <w:rPr>
          <w:rFonts w:ascii="Arial" w:hAnsi="Arial" w:cs="Arial"/>
        </w:rPr>
        <w:t xml:space="preserve">, 3rd edition.  McGraw-Hill, NY, 1996. </w:t>
      </w:r>
    </w:p>
    <w:p w14:paraId="454DE926" w14:textId="77777777" w:rsidR="000C5476" w:rsidRPr="00A55DBF" w:rsidRDefault="000C5476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</w:p>
    <w:p w14:paraId="58F62C4C" w14:textId="77777777" w:rsidR="00A55DBF" w:rsidRPr="00A55DBF" w:rsidRDefault="00A55DBF" w:rsidP="00AC27DB">
      <w:pPr>
        <w:pStyle w:val="Heading1"/>
        <w:spacing w:before="100" w:beforeAutospacing="1" w:after="100" w:afterAutospacing="1" w:line="240" w:lineRule="auto"/>
        <w:ind w:left="-5"/>
      </w:pPr>
      <w:r w:rsidRPr="00A55DBF">
        <w:t>17-Phys-B2 Electro-Optical Engineering (16-Elec-B10)</w:t>
      </w:r>
      <w:r w:rsidRPr="00A55DBF">
        <w:rPr>
          <w:u w:val="none"/>
        </w:rPr>
        <w:t xml:space="preserve"> </w:t>
      </w:r>
    </w:p>
    <w:p w14:paraId="770E431C" w14:textId="77777777" w:rsid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Yariv, Amnon, and Pochi Yeh, </w:t>
      </w:r>
      <w:r w:rsidRPr="00A55DBF">
        <w:rPr>
          <w:rFonts w:ascii="Arial" w:hAnsi="Arial" w:cs="Arial"/>
          <w:u w:val="single" w:color="000000"/>
        </w:rPr>
        <w:t>Photonics:  Optical Electronics in Modern Communication</w:t>
      </w:r>
      <w:r w:rsidRPr="00A55DBF">
        <w:rPr>
          <w:rFonts w:ascii="Arial" w:hAnsi="Arial" w:cs="Arial"/>
        </w:rPr>
        <w:t xml:space="preserve">, 6th Edition.  Oxford University Press, 2006. </w:t>
      </w:r>
    </w:p>
    <w:p w14:paraId="793191C3" w14:textId="77777777" w:rsidR="000C5476" w:rsidRPr="00A55DBF" w:rsidRDefault="000C5476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</w:p>
    <w:p w14:paraId="7DB1EB22" w14:textId="77777777" w:rsidR="00A55DBF" w:rsidRPr="00A55DBF" w:rsidRDefault="00A55DBF" w:rsidP="00AC27DB">
      <w:pPr>
        <w:pStyle w:val="Heading1"/>
        <w:spacing w:before="100" w:beforeAutospacing="1" w:after="100" w:afterAutospacing="1" w:line="240" w:lineRule="auto"/>
        <w:ind w:left="-5"/>
      </w:pPr>
      <w:r w:rsidRPr="00A55DBF">
        <w:t>17-Phys-B3 Digital Systems and Computers (16-Elec-A4)</w:t>
      </w:r>
      <w:r w:rsidRPr="00A55DBF">
        <w:rPr>
          <w:u w:val="none"/>
        </w:rPr>
        <w:t xml:space="preserve"> </w:t>
      </w:r>
    </w:p>
    <w:p w14:paraId="2D967CF3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Brey, Barry, </w:t>
      </w:r>
      <w:r w:rsidRPr="00A55DBF">
        <w:rPr>
          <w:rFonts w:ascii="Arial" w:hAnsi="Arial" w:cs="Arial"/>
          <w:u w:val="single" w:color="000000"/>
        </w:rPr>
        <w:t>The Motorola Microprocessor Family: 68000, 68008, 68010, 68020, 68030, and</w:t>
      </w:r>
      <w:r w:rsidRPr="00A55DBF">
        <w:rPr>
          <w:rFonts w:ascii="Arial" w:hAnsi="Arial" w:cs="Arial"/>
        </w:rPr>
        <w:t xml:space="preserve"> </w:t>
      </w:r>
      <w:r w:rsidRPr="00A55DBF">
        <w:rPr>
          <w:rFonts w:ascii="Arial" w:hAnsi="Arial" w:cs="Arial"/>
          <w:u w:val="single" w:color="000000"/>
        </w:rPr>
        <w:t>68040: Programming and Interfacing with Applications</w:t>
      </w:r>
      <w:r w:rsidRPr="00A55DBF">
        <w:rPr>
          <w:rFonts w:ascii="Arial" w:hAnsi="Arial" w:cs="Arial"/>
        </w:rPr>
        <w:t xml:space="preserve">.  Saunders </w:t>
      </w:r>
      <w:r w:rsidRPr="00A55DBF">
        <w:rPr>
          <w:rFonts w:ascii="Arial" w:hAnsi="Arial" w:cs="Arial"/>
        </w:rPr>
        <w:lastRenderedPageBreak/>
        <w:t xml:space="preserve">College Publishing, 1995. </w:t>
      </w:r>
    </w:p>
    <w:p w14:paraId="01444B07" w14:textId="77777777" w:rsidR="00A55DBF" w:rsidRPr="00A55DBF" w:rsidRDefault="00A55DBF" w:rsidP="00AC27DB">
      <w:pPr>
        <w:pStyle w:val="Heading1"/>
        <w:spacing w:before="100" w:beforeAutospacing="1" w:after="100" w:afterAutospacing="1" w:line="240" w:lineRule="auto"/>
        <w:ind w:left="-5"/>
      </w:pPr>
      <w:r w:rsidRPr="00A55DBF">
        <w:t>17-Phys-B4 Signals and Communications (16-Elec-A3)</w:t>
      </w:r>
      <w:r w:rsidRPr="00A55DBF">
        <w:rPr>
          <w:u w:val="none"/>
        </w:rPr>
        <w:t xml:space="preserve"> </w:t>
      </w:r>
    </w:p>
    <w:p w14:paraId="33FEE95E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Haykin, Simon &amp; Barry Van Veen, </w:t>
      </w:r>
      <w:r w:rsidRPr="00A55DBF">
        <w:rPr>
          <w:rFonts w:ascii="Arial" w:hAnsi="Arial" w:cs="Arial"/>
          <w:u w:val="single" w:color="000000"/>
        </w:rPr>
        <w:t>Signals and Systems, 2005 Interactive Solutions</w:t>
      </w:r>
      <w:r w:rsidRPr="00A55DBF">
        <w:rPr>
          <w:rFonts w:ascii="Arial" w:hAnsi="Arial" w:cs="Arial"/>
        </w:rPr>
        <w:t xml:space="preserve">, Edition, 2nd Edition, John Wiley &amp; Sons Canada Ltd., 2005. </w:t>
      </w:r>
    </w:p>
    <w:p w14:paraId="554B79DD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Haykin, </w:t>
      </w:r>
      <w:r w:rsidRPr="00A55DBF">
        <w:rPr>
          <w:rFonts w:ascii="Arial" w:hAnsi="Arial" w:cs="Arial"/>
          <w:u w:val="single" w:color="000000"/>
        </w:rPr>
        <w:t>Communication Systems</w:t>
      </w:r>
      <w:r w:rsidRPr="00A55DBF">
        <w:rPr>
          <w:rFonts w:ascii="Arial" w:hAnsi="Arial" w:cs="Arial"/>
        </w:rPr>
        <w:t xml:space="preserve">, 4th Edition, John Wiley &amp; Sons Canada Ltd., 2000. </w:t>
      </w:r>
    </w:p>
    <w:p w14:paraId="4B8EF9E6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Or </w:t>
      </w:r>
    </w:p>
    <w:p w14:paraId="4715D036" w14:textId="77777777" w:rsid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Haykin, Simon &amp; Michael Moher, </w:t>
      </w:r>
      <w:r w:rsidRPr="00A55DBF">
        <w:rPr>
          <w:rFonts w:ascii="Arial" w:hAnsi="Arial" w:cs="Arial"/>
          <w:u w:val="single" w:color="000000"/>
        </w:rPr>
        <w:t>Introduction to Analog and Digital Communication Systems</w:t>
      </w:r>
      <w:r w:rsidRPr="00A55DBF">
        <w:rPr>
          <w:rFonts w:ascii="Arial" w:hAnsi="Arial" w:cs="Arial"/>
        </w:rPr>
        <w:t xml:space="preserve">, 2nd Edition, John Wiley &amp; Sons, 2006. </w:t>
      </w:r>
    </w:p>
    <w:p w14:paraId="2AE1716C" w14:textId="77777777" w:rsidR="000C5476" w:rsidRPr="00A55DBF" w:rsidRDefault="000C5476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</w:p>
    <w:p w14:paraId="25C912DA" w14:textId="77777777" w:rsidR="00A55DBF" w:rsidRPr="00A55DBF" w:rsidRDefault="00A55DBF" w:rsidP="00AC27DB">
      <w:pPr>
        <w:pStyle w:val="Heading1"/>
        <w:spacing w:before="100" w:beforeAutospacing="1" w:after="100" w:afterAutospacing="1" w:line="240" w:lineRule="auto"/>
        <w:ind w:left="-5"/>
      </w:pPr>
      <w:r w:rsidRPr="00A55DBF">
        <w:t>17-Phys-B5 Systems and Control (16-Elect-A2)</w:t>
      </w:r>
      <w:r w:rsidRPr="00A55DBF">
        <w:rPr>
          <w:u w:val="none"/>
        </w:rPr>
        <w:t xml:space="preserve"> </w:t>
      </w:r>
    </w:p>
    <w:p w14:paraId="2DE50E23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Dorf, Richard C. and Robert H. Bishop, </w:t>
      </w:r>
      <w:r w:rsidRPr="00A55DBF">
        <w:rPr>
          <w:rFonts w:ascii="Arial" w:hAnsi="Arial" w:cs="Arial"/>
          <w:u w:val="single" w:color="000000"/>
        </w:rPr>
        <w:t>Modern Control Systems</w:t>
      </w:r>
      <w:r w:rsidRPr="00A55DBF">
        <w:rPr>
          <w:rFonts w:ascii="Arial" w:hAnsi="Arial" w:cs="Arial"/>
        </w:rPr>
        <w:t xml:space="preserve">, 10th Edition.  AddisonWesley, 2004. </w:t>
      </w:r>
    </w:p>
    <w:p w14:paraId="475C1F7E" w14:textId="77777777" w:rsidR="00A55DBF" w:rsidRDefault="00A55DBF" w:rsidP="000C5476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Nise, Norman S., </w:t>
      </w:r>
      <w:r w:rsidRPr="00A55DBF">
        <w:rPr>
          <w:rFonts w:ascii="Arial" w:hAnsi="Arial" w:cs="Arial"/>
          <w:u w:val="single" w:color="000000"/>
        </w:rPr>
        <w:t>Control Systems Engineering</w:t>
      </w:r>
      <w:r w:rsidRPr="00A55DBF">
        <w:rPr>
          <w:rFonts w:ascii="Arial" w:hAnsi="Arial" w:cs="Arial"/>
        </w:rPr>
        <w:t xml:space="preserve">, 4th Edition, Wiley, 2003 </w:t>
      </w:r>
    </w:p>
    <w:p w14:paraId="34310941" w14:textId="77777777" w:rsidR="000C5476" w:rsidRPr="00A55DBF" w:rsidRDefault="000C5476" w:rsidP="000C5476">
      <w:pPr>
        <w:spacing w:before="100" w:beforeAutospacing="1" w:after="100" w:afterAutospacing="1"/>
        <w:ind w:left="-5"/>
        <w:rPr>
          <w:rFonts w:ascii="Arial" w:hAnsi="Arial" w:cs="Arial"/>
        </w:rPr>
      </w:pPr>
    </w:p>
    <w:p w14:paraId="583CCC57" w14:textId="77777777" w:rsidR="00A55DBF" w:rsidRPr="00A55DBF" w:rsidRDefault="00A55DBF" w:rsidP="00AC27DB">
      <w:pPr>
        <w:pStyle w:val="Heading1"/>
        <w:spacing w:before="100" w:beforeAutospacing="1" w:after="100" w:afterAutospacing="1" w:line="240" w:lineRule="auto"/>
        <w:ind w:left="-5"/>
      </w:pPr>
      <w:r w:rsidRPr="00A55DBF">
        <w:t>17-Phys-B6 Applied Thermodynamics and Heat Transfer (16-Mec-A1)</w:t>
      </w:r>
      <w:r w:rsidRPr="00A55DBF">
        <w:rPr>
          <w:u w:val="none"/>
        </w:rPr>
        <w:t xml:space="preserve"> </w:t>
      </w:r>
    </w:p>
    <w:p w14:paraId="2F781B9E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Prime Text: </w:t>
      </w:r>
    </w:p>
    <w:p w14:paraId="2DC85976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Moran, M.J., H.N Shapiro, B.R. Munson and D.P. DeWitt, </w:t>
      </w:r>
      <w:r w:rsidRPr="00A55DBF">
        <w:rPr>
          <w:rFonts w:ascii="Arial" w:hAnsi="Arial" w:cs="Arial"/>
          <w:u w:val="single" w:color="000000"/>
        </w:rPr>
        <w:t>Introduction to Thermal Systems</w:t>
      </w:r>
      <w:r w:rsidRPr="00A55DBF">
        <w:rPr>
          <w:rFonts w:ascii="Arial" w:hAnsi="Arial" w:cs="Arial"/>
        </w:rPr>
        <w:t xml:space="preserve"> </w:t>
      </w:r>
      <w:r w:rsidRPr="00A55DBF">
        <w:rPr>
          <w:rFonts w:ascii="Arial" w:hAnsi="Arial" w:cs="Arial"/>
          <w:u w:val="single" w:color="000000"/>
        </w:rPr>
        <w:t>Engineering:  Thermodynamics, Fluid Mechanics, and Heat Transfer</w:t>
      </w:r>
      <w:r w:rsidRPr="00A55DBF">
        <w:rPr>
          <w:rFonts w:ascii="Arial" w:hAnsi="Arial" w:cs="Arial"/>
        </w:rPr>
        <w:t xml:space="preserve">.  John Wiley and Sons. </w:t>
      </w:r>
    </w:p>
    <w:p w14:paraId="7A1CCE45" w14:textId="77777777" w:rsid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2002. </w:t>
      </w:r>
    </w:p>
    <w:p w14:paraId="3E221511" w14:textId="77777777" w:rsidR="000C5476" w:rsidRPr="00A55DBF" w:rsidRDefault="000C5476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</w:p>
    <w:p w14:paraId="3C8F0B83" w14:textId="77777777" w:rsidR="00A55DBF" w:rsidRPr="00A55DBF" w:rsidRDefault="00A55DBF" w:rsidP="00AC27DB">
      <w:pPr>
        <w:pStyle w:val="Heading1"/>
        <w:spacing w:before="100" w:beforeAutospacing="1" w:after="100" w:afterAutospacing="1" w:line="240" w:lineRule="auto"/>
        <w:ind w:left="-5"/>
      </w:pPr>
      <w:r w:rsidRPr="00A55DBF">
        <w:t>17-Phys-B7 Structure of Materials (10-Met-A4)</w:t>
      </w:r>
      <w:r w:rsidRPr="00A55DBF">
        <w:rPr>
          <w:u w:val="none"/>
        </w:rPr>
        <w:t xml:space="preserve"> </w:t>
      </w:r>
    </w:p>
    <w:p w14:paraId="56B96E5D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Prime Text: </w:t>
      </w:r>
    </w:p>
    <w:p w14:paraId="22CBD475" w14:textId="77777777" w:rsidR="00A55DBF" w:rsidRPr="00A55DBF" w:rsidRDefault="00A55DBF" w:rsidP="000C5476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Reed-Hill, R.E. and R. Abbaschian, </w:t>
      </w:r>
      <w:r w:rsidRPr="00A55DBF">
        <w:rPr>
          <w:rFonts w:ascii="Arial" w:hAnsi="Arial" w:cs="Arial"/>
          <w:u w:val="single" w:color="000000"/>
        </w:rPr>
        <w:t>Physical Metallurgy Principles</w:t>
      </w:r>
      <w:r w:rsidRPr="00A55DBF">
        <w:rPr>
          <w:rFonts w:ascii="Arial" w:hAnsi="Arial" w:cs="Arial"/>
        </w:rPr>
        <w:t xml:space="preserve">. (3rd edition) PWS Kent Publishers, Boston, 1992. ISBN 0534921736. </w:t>
      </w:r>
    </w:p>
    <w:p w14:paraId="00A24AD9" w14:textId="77777777" w:rsidR="00A55DBF" w:rsidRPr="00A55DBF" w:rsidRDefault="00A55DBF" w:rsidP="00AC27DB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  <w:i/>
        </w:rPr>
        <w:t xml:space="preserve">Supplementary Text: </w:t>
      </w:r>
    </w:p>
    <w:p w14:paraId="6D1E1F1A" w14:textId="77777777" w:rsidR="00A55DBF" w:rsidRPr="000C5476" w:rsidRDefault="00A55DBF" w:rsidP="000C5476">
      <w:pPr>
        <w:spacing w:before="100" w:beforeAutospacing="1" w:after="100" w:afterAutospacing="1"/>
        <w:ind w:left="-5"/>
        <w:rPr>
          <w:rFonts w:ascii="Arial" w:hAnsi="Arial" w:cs="Arial"/>
        </w:rPr>
      </w:pPr>
      <w:r w:rsidRPr="00A55DBF">
        <w:rPr>
          <w:rFonts w:ascii="Arial" w:hAnsi="Arial" w:cs="Arial"/>
        </w:rPr>
        <w:t xml:space="preserve">Cullity, BD and Stock, SR., </w:t>
      </w:r>
      <w:r w:rsidRPr="00A55DBF">
        <w:rPr>
          <w:rFonts w:ascii="Arial" w:hAnsi="Arial" w:cs="Arial"/>
          <w:u w:val="single" w:color="000000"/>
        </w:rPr>
        <w:t>Elements of X-ray Diffraction</w:t>
      </w:r>
      <w:r w:rsidRPr="00A55DBF">
        <w:rPr>
          <w:rFonts w:ascii="Arial" w:hAnsi="Arial" w:cs="Arial"/>
        </w:rPr>
        <w:t xml:space="preserve">, 3rd Edition. Prentice Hall, Upper Saddle River NJ, 2001 ISBN 0-201-61091-4 Chaps 1-3. </w:t>
      </w:r>
    </w:p>
    <w:sectPr w:rsidR="00A55DBF" w:rsidRPr="000C5476" w:rsidSect="00BA7409">
      <w:footerReference w:type="default" r:id="rId8"/>
      <w:endnotePr>
        <w:numFmt w:val="decimal"/>
      </w:endnotePr>
      <w:pgSz w:w="15840" w:h="12240" w:orient="landscape"/>
      <w:pgMar w:top="720" w:right="720" w:bottom="720" w:left="1080" w:header="720" w:footer="108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AFAF6" w14:textId="77777777" w:rsidR="008A4DA2" w:rsidRDefault="008A4DA2" w:rsidP="00C40F34">
      <w:r>
        <w:separator/>
      </w:r>
    </w:p>
  </w:endnote>
  <w:endnote w:type="continuationSeparator" w:id="0">
    <w:p w14:paraId="2B7F9BA4" w14:textId="77777777" w:rsidR="008A4DA2" w:rsidRDefault="008A4DA2" w:rsidP="00C4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E3D35" w14:textId="77777777" w:rsidR="00746BFD" w:rsidRDefault="00746BFD" w:rsidP="00746BFD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20FE">
      <w:rPr>
        <w:noProof/>
      </w:rPr>
      <w:t>9</w:t>
    </w:r>
    <w:r>
      <w:fldChar w:fldCharType="end"/>
    </w:r>
    <w:r>
      <w:t xml:space="preserve"> | </w:t>
    </w:r>
    <w:r w:rsidRPr="00746BFD">
      <w:rPr>
        <w:color w:val="808080"/>
        <w:spacing w:val="60"/>
      </w:rPr>
      <w:t>Page</w:t>
    </w:r>
  </w:p>
  <w:p w14:paraId="5A0EFF42" w14:textId="77777777" w:rsidR="00BA7409" w:rsidRDefault="00BA7409">
    <w:pPr>
      <w:ind w:left="720" w:right="7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EFC3A" w14:textId="77777777" w:rsidR="008A4DA2" w:rsidRDefault="008A4DA2" w:rsidP="00C40F34">
      <w:r>
        <w:separator/>
      </w:r>
    </w:p>
  </w:footnote>
  <w:footnote w:type="continuationSeparator" w:id="0">
    <w:p w14:paraId="0B9A75DE" w14:textId="77777777" w:rsidR="008A4DA2" w:rsidRDefault="008A4DA2" w:rsidP="00C4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837A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7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74"/>
    <w:rsid w:val="00001279"/>
    <w:rsid w:val="00026B8C"/>
    <w:rsid w:val="00026C42"/>
    <w:rsid w:val="00076E20"/>
    <w:rsid w:val="0009016F"/>
    <w:rsid w:val="00095EB1"/>
    <w:rsid w:val="000B7DD0"/>
    <w:rsid w:val="000C5476"/>
    <w:rsid w:val="00103EA8"/>
    <w:rsid w:val="001246DF"/>
    <w:rsid w:val="00137396"/>
    <w:rsid w:val="0014230A"/>
    <w:rsid w:val="0017446A"/>
    <w:rsid w:val="0019324E"/>
    <w:rsid w:val="001A6FDF"/>
    <w:rsid w:val="002045CD"/>
    <w:rsid w:val="002100BA"/>
    <w:rsid w:val="0022764F"/>
    <w:rsid w:val="002B20FE"/>
    <w:rsid w:val="002B31BB"/>
    <w:rsid w:val="002D668D"/>
    <w:rsid w:val="00302D10"/>
    <w:rsid w:val="00363DD9"/>
    <w:rsid w:val="003A75B2"/>
    <w:rsid w:val="003E6BB6"/>
    <w:rsid w:val="004001E5"/>
    <w:rsid w:val="00450980"/>
    <w:rsid w:val="00486F11"/>
    <w:rsid w:val="004C75D6"/>
    <w:rsid w:val="004F0348"/>
    <w:rsid w:val="00501AE5"/>
    <w:rsid w:val="0051269B"/>
    <w:rsid w:val="00524AF4"/>
    <w:rsid w:val="00537DFD"/>
    <w:rsid w:val="00590BE6"/>
    <w:rsid w:val="005C1C4C"/>
    <w:rsid w:val="005E2A12"/>
    <w:rsid w:val="005F0C61"/>
    <w:rsid w:val="00612D14"/>
    <w:rsid w:val="0061444F"/>
    <w:rsid w:val="00636D78"/>
    <w:rsid w:val="006519DB"/>
    <w:rsid w:val="006B2BFC"/>
    <w:rsid w:val="006E223A"/>
    <w:rsid w:val="0070231B"/>
    <w:rsid w:val="00736205"/>
    <w:rsid w:val="00740872"/>
    <w:rsid w:val="00741E0F"/>
    <w:rsid w:val="00746BFD"/>
    <w:rsid w:val="007B68AC"/>
    <w:rsid w:val="007C0FE8"/>
    <w:rsid w:val="007D08AF"/>
    <w:rsid w:val="007D264E"/>
    <w:rsid w:val="007D5885"/>
    <w:rsid w:val="007E4A3D"/>
    <w:rsid w:val="00802B17"/>
    <w:rsid w:val="00855A11"/>
    <w:rsid w:val="00870A82"/>
    <w:rsid w:val="00872935"/>
    <w:rsid w:val="008737E7"/>
    <w:rsid w:val="008A4DA2"/>
    <w:rsid w:val="008C4508"/>
    <w:rsid w:val="00944B76"/>
    <w:rsid w:val="00980442"/>
    <w:rsid w:val="009C7752"/>
    <w:rsid w:val="00A27283"/>
    <w:rsid w:val="00A433D5"/>
    <w:rsid w:val="00A55DBF"/>
    <w:rsid w:val="00A73456"/>
    <w:rsid w:val="00AC27DB"/>
    <w:rsid w:val="00AC703C"/>
    <w:rsid w:val="00B37E58"/>
    <w:rsid w:val="00B56CBB"/>
    <w:rsid w:val="00B64748"/>
    <w:rsid w:val="00BA7409"/>
    <w:rsid w:val="00BA78BB"/>
    <w:rsid w:val="00BC04E7"/>
    <w:rsid w:val="00BE3032"/>
    <w:rsid w:val="00C1201A"/>
    <w:rsid w:val="00C40F34"/>
    <w:rsid w:val="00C43950"/>
    <w:rsid w:val="00C615CD"/>
    <w:rsid w:val="00C8139F"/>
    <w:rsid w:val="00C84287"/>
    <w:rsid w:val="00CB2EAF"/>
    <w:rsid w:val="00CD64EA"/>
    <w:rsid w:val="00DA7A15"/>
    <w:rsid w:val="00DC595E"/>
    <w:rsid w:val="00DE1774"/>
    <w:rsid w:val="00E55D00"/>
    <w:rsid w:val="00E86364"/>
    <w:rsid w:val="00EB3B17"/>
    <w:rsid w:val="00EE1CE6"/>
    <w:rsid w:val="00F558E6"/>
    <w:rsid w:val="00F8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5C984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A55DBF"/>
    <w:pPr>
      <w:keepNext/>
      <w:keepLines/>
      <w:widowControl/>
      <w:autoSpaceDE/>
      <w:autoSpaceDN/>
      <w:adjustRightInd/>
      <w:spacing w:after="103" w:line="259" w:lineRule="auto"/>
      <w:ind w:left="10" w:hanging="10"/>
      <w:outlineLvl w:val="0"/>
    </w:pPr>
    <w:rPr>
      <w:rFonts w:ascii="Arial" w:hAnsi="Arial" w:cs="Arial"/>
      <w:b/>
      <w:color w:val="000000"/>
      <w:sz w:val="22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DBF"/>
    <w:rPr>
      <w:rFonts w:ascii="Arial" w:eastAsia="Times New Roman" w:hAnsi="Arial"/>
      <w:b/>
      <w:color w:val="000000"/>
      <w:sz w:val="22"/>
      <w:u w:val="single" w:color="000000"/>
    </w:rPr>
  </w:style>
  <w:style w:type="character" w:styleId="FootnoteReference">
    <w:name w:val="footnote reference"/>
    <w:basedOn w:val="DefaultParagraphFont"/>
    <w:uiPriority w:val="99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left" w:pos="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DE1774"/>
    <w:rPr>
      <w:sz w:val="24"/>
    </w:rPr>
  </w:style>
  <w:style w:type="paragraph" w:customStyle="1" w:styleId="Default">
    <w:name w:val="Default"/>
    <w:rsid w:val="00DE1774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DE177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A740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7409"/>
    <w:rPr>
      <w:rFonts w:ascii="Tahoma" w:hAnsi="Tahoma"/>
      <w:sz w:val="16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EE1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35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peg.bc.ca/getmedia/8fbcf379-28d9-4639-bafd-bb3df83f225d/APEGBC-Guide-to-Completing-Syllabus-and-Course-Description-1.pdf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1975</Words>
  <Characters>11263</Characters>
  <Application>Microsoft Office Word</Application>
  <DocSecurity>0</DocSecurity>
  <Lines>93</Lines>
  <Paragraphs>26</Paragraphs>
  <ScaleCrop>false</ScaleCrop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2024-06-25T17:06:00Z</dcterms:created>
  <dcterms:modified xsi:type="dcterms:W3CDTF">2024-06-25T17:06:00Z</dcterms:modified>
</cp:coreProperties>
</file>