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F1C94" w14:textId="79ECD5D8" w:rsidR="006B3CE2" w:rsidRPr="006B3CE2" w:rsidRDefault="006B3CE2" w:rsidP="006B3CE2">
      <w:pPr>
        <w:keepNext/>
        <w:tabs>
          <w:tab w:val="left" w:pos="1080"/>
        </w:tabs>
        <w:spacing w:before="280" w:after="240" w:line="264" w:lineRule="auto"/>
        <w:contextualSpacing/>
        <w:jc w:val="center"/>
        <w:outlineLvl w:val="1"/>
        <w:rPr>
          <w:rFonts w:ascii="Ciutadella Light" w:eastAsia="Calibri" w:hAnsi="Ciutadella Light" w:cs="Arial"/>
          <w:caps/>
          <w:color w:val="00BCE7"/>
          <w:kern w:val="0"/>
          <w:sz w:val="40"/>
          <w:szCs w:val="40"/>
          <w:lang w:val="en-US"/>
          <w14:ligatures w14:val="none"/>
        </w:rPr>
        <w:sectPr w:rsidR="006B3CE2" w:rsidRPr="006B3CE2" w:rsidSect="006B3CE2">
          <w:footerReference w:type="default" r:id="rId7"/>
          <w:pgSz w:w="12240" w:h="15840" w:code="1"/>
          <w:pgMar w:top="1440" w:right="1440" w:bottom="1797" w:left="1440" w:header="720" w:footer="431" w:gutter="0"/>
          <w:pgNumType w:start="1"/>
          <w:cols w:space="720"/>
          <w:docGrid w:linePitch="360"/>
        </w:sectPr>
      </w:pPr>
      <w:bookmarkStart w:id="0" w:name="_Toc135146707"/>
      <w:bookmarkStart w:id="1" w:name="_Toc135218421"/>
      <w:bookmarkStart w:id="2" w:name="_Toc135218697"/>
      <w:bookmarkStart w:id="3" w:name="appendixa"/>
      <w:r w:rsidRPr="006B3CE2">
        <w:rPr>
          <w:rFonts w:ascii="Ciutadella Light" w:eastAsia="Calibri" w:hAnsi="Ciutadella Light" w:cs="Arial"/>
          <w:caps/>
          <w:color w:val="00BCE7"/>
          <w:kern w:val="0"/>
          <w:sz w:val="40"/>
          <w:szCs w:val="40"/>
          <w:lang w:val="en-US"/>
          <w14:ligatures w14:val="none"/>
        </w:rPr>
        <w:t>COMPLIANCE AUDIT EXEMPTION FORM</w:t>
      </w:r>
      <w:bookmarkEnd w:id="0"/>
      <w:bookmarkEnd w:id="1"/>
      <w:bookmarkEnd w:id="2"/>
    </w:p>
    <w:p w14:paraId="21B8205A" w14:textId="77777777" w:rsidR="006B3CE2" w:rsidRPr="006B3CE2" w:rsidRDefault="006B3CE2" w:rsidP="006B3CE2">
      <w:pPr>
        <w:spacing w:before="120" w:after="120" w:line="276" w:lineRule="auto"/>
        <w:rPr>
          <w:rFonts w:ascii="UnitOT-Light" w:eastAsia="Calibri" w:hAnsi="UnitOT-Light" w:cs="Arial"/>
          <w:color w:val="000000"/>
          <w:kern w:val="0"/>
          <w:sz w:val="20"/>
          <w:szCs w:val="20"/>
          <w:lang w:val="en-US"/>
          <w14:ligatures w14:val="none"/>
        </w:rPr>
      </w:pPr>
      <w:bookmarkStart w:id="4" w:name="auditform"/>
      <w:bookmarkEnd w:id="3"/>
      <w:r w:rsidRPr="006B3CE2">
        <w:rPr>
          <w:rFonts w:ascii="UnitOT-Light" w:eastAsia="Calibri" w:hAnsi="UnitOT-Light" w:cs="Arial"/>
          <w:color w:val="000000"/>
          <w:kern w:val="0"/>
          <w:sz w:val="20"/>
          <w:szCs w:val="20"/>
          <w:lang w:val="en-US"/>
          <w14:ligatures w14:val="none"/>
        </w:rPr>
        <w:t xml:space="preserve">Registrants </w:t>
      </w:r>
      <w:bookmarkEnd w:id="4"/>
      <w:r w:rsidRPr="006B3CE2">
        <w:rPr>
          <w:rFonts w:ascii="UnitOT-Light" w:eastAsia="Calibri" w:hAnsi="UnitOT-Light" w:cs="Arial"/>
          <w:color w:val="000000"/>
          <w:kern w:val="0"/>
          <w:sz w:val="20"/>
          <w:szCs w:val="20"/>
          <w:lang w:val="en-US"/>
          <w14:ligatures w14:val="none"/>
        </w:rPr>
        <w:t xml:space="preserve">on a leave of absence or having other extenuating circumstances which prevent them from undergoing a compliance audit are eligible to submit a request for exemption. Registrants who hold a Sole Practitioner Permit to Practice with Engineers and Geoscientists BC, or are employed by a Registrant Firm that has undergone a compliance audit in the previous 12 months with an in-compliance result, are also eligible to submit a request for exemption. Non-practising status and/or retirement are not acceptable reasons for audit exemption. </w:t>
      </w:r>
    </w:p>
    <w:p w14:paraId="2FBDD438" w14:textId="77777777" w:rsidR="006B3CE2" w:rsidRPr="006B3CE2" w:rsidRDefault="006B3CE2" w:rsidP="006B3CE2">
      <w:pPr>
        <w:spacing w:before="120" w:after="120" w:line="276" w:lineRule="auto"/>
        <w:rPr>
          <w:rFonts w:ascii="UnitOT-Light" w:eastAsia="Calibri" w:hAnsi="UnitOT-Light" w:cs="Arial"/>
          <w:color w:val="000000"/>
          <w:kern w:val="0"/>
          <w:sz w:val="20"/>
          <w:szCs w:val="20"/>
          <w:lang w:val="en-US"/>
          <w14:ligatures w14:val="none"/>
        </w:rPr>
      </w:pPr>
      <w:r w:rsidRPr="006B3CE2">
        <w:rPr>
          <w:rFonts w:ascii="UnitOT-Light" w:eastAsia="Calibri" w:hAnsi="UnitOT-Light" w:cs="Arial"/>
          <w:color w:val="000000"/>
          <w:kern w:val="0"/>
          <w:sz w:val="20"/>
          <w:szCs w:val="20"/>
          <w:lang w:val="en-US"/>
          <w14:ligatures w14:val="none"/>
        </w:rPr>
        <w:t xml:space="preserve">Exemption requests must be made by completing the application form below and submitting it to </w:t>
      </w:r>
      <w:hyperlink r:id="rId8" w:tgtFrame="_blank" w:tooltip="mailto:individualaudits@egbc.ca" w:history="1">
        <w:r w:rsidRPr="006B3CE2">
          <w:rPr>
            <w:rFonts w:ascii="UnitOT-Light" w:eastAsia="Calibri" w:hAnsi="UnitOT-Light" w:cs="Arial"/>
            <w:noProof/>
            <w:color w:val="A7A9AC"/>
            <w:kern w:val="0"/>
            <w:sz w:val="20"/>
            <w:szCs w:val="20"/>
            <w:u w:val="single"/>
            <w:lang w:val="en-US"/>
            <w14:ligatures w14:val="none"/>
          </w:rPr>
          <w:t>individualaudits@egbc.ca</w:t>
        </w:r>
      </w:hyperlink>
      <w:r w:rsidRPr="006B3CE2">
        <w:rPr>
          <w:rFonts w:ascii="UnitOT-Light" w:eastAsia="Calibri" w:hAnsi="UnitOT-Light" w:cs="Arial"/>
          <w:color w:val="000000"/>
          <w:kern w:val="0"/>
          <w:sz w:val="20"/>
          <w:szCs w:val="20"/>
          <w:lang w:val="en-US"/>
          <w14:ligatures w14:val="none"/>
        </w:rPr>
        <w:t xml:space="preserve">. The form can also be completed online at the </w:t>
      </w:r>
      <w:hyperlink r:id="rId9" w:tgtFrame="_blank" w:tooltip="https://www.egbc.ca/practice-resources/individual-practice/audit-program" w:history="1">
        <w:r w:rsidRPr="006B3CE2">
          <w:rPr>
            <w:rFonts w:ascii="UnitOT-Light" w:eastAsia="Calibri" w:hAnsi="UnitOT-Light" w:cs="Arial"/>
            <w:noProof/>
            <w:color w:val="A7A9AC"/>
            <w:kern w:val="0"/>
            <w:sz w:val="20"/>
            <w:szCs w:val="20"/>
            <w:u w:val="single"/>
            <w:lang w:val="en-US"/>
            <w14:ligatures w14:val="none"/>
          </w:rPr>
          <w:t>Individual Audit Program webpage</w:t>
        </w:r>
      </w:hyperlink>
      <w:r w:rsidRPr="006B3CE2">
        <w:rPr>
          <w:rFonts w:ascii="UnitOT-Light" w:eastAsia="Calibri" w:hAnsi="UnitOT-Light" w:cs="Arial"/>
          <w:color w:val="000000"/>
          <w:kern w:val="0"/>
          <w:sz w:val="20"/>
          <w:szCs w:val="20"/>
          <w:lang w:val="en-US"/>
          <w14:ligatures w14:val="none"/>
        </w:rPr>
        <w:t>. Registrants must provide as much detail as possible to outline the reason for an exemption.</w:t>
      </w:r>
    </w:p>
    <w:p w14:paraId="208332AD" w14:textId="77777777" w:rsidR="006B3CE2" w:rsidRPr="006B3CE2" w:rsidRDefault="006B3CE2" w:rsidP="006B3CE2">
      <w:pPr>
        <w:spacing w:before="120" w:after="120" w:line="276" w:lineRule="auto"/>
        <w:rPr>
          <w:rFonts w:ascii="UnitOT-Light" w:eastAsia="Calibri" w:hAnsi="UnitOT-Light" w:cs="Arial"/>
          <w:color w:val="000000"/>
          <w:kern w:val="0"/>
          <w:sz w:val="20"/>
          <w:szCs w:val="20"/>
          <w:lang w:val="en-US"/>
          <w14:ligatures w14:val="none"/>
        </w:rPr>
      </w:pPr>
      <w:r w:rsidRPr="006B3CE2">
        <w:rPr>
          <w:rFonts w:ascii="UnitOT-Light" w:eastAsia="Calibri" w:hAnsi="UnitOT-Light" w:cs="Arial"/>
          <w:color w:val="000000"/>
          <w:kern w:val="0"/>
          <w:sz w:val="20"/>
          <w:szCs w:val="20"/>
          <w:lang w:val="en-US"/>
          <w14:ligatures w14:val="none"/>
        </w:rPr>
        <w:t>Registrants can expect an answer to the outcome of their exemption application within 30 days of receipt, unless the request is being reviewed by the Audit and Practice Review Committee, in which case the Registrant will be informed of an estimated response date by the Committee.</w:t>
      </w:r>
    </w:p>
    <w:tbl>
      <w:tblPr>
        <w:tblStyle w:val="EngGeoBCTableStyle"/>
        <w:tblW w:w="0" w:type="auto"/>
        <w:tblLook w:val="06A0" w:firstRow="1" w:lastRow="0" w:firstColumn="1" w:lastColumn="0" w:noHBand="1" w:noVBand="1"/>
      </w:tblPr>
      <w:tblGrid>
        <w:gridCol w:w="2152"/>
        <w:gridCol w:w="3015"/>
        <w:gridCol w:w="1121"/>
        <w:gridCol w:w="3062"/>
      </w:tblGrid>
      <w:tr w:rsidR="006B3CE2" w:rsidRPr="006B3CE2" w14:paraId="65E19768" w14:textId="77777777" w:rsidTr="006B3C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4"/>
          </w:tcPr>
          <w:p w14:paraId="643BD184" w14:textId="77777777" w:rsidR="006B3CE2" w:rsidRPr="006B3CE2" w:rsidRDefault="006B3CE2" w:rsidP="006B3CE2">
            <w:pPr>
              <w:keepNext/>
              <w:spacing w:before="40" w:after="40"/>
              <w:jc w:val="center"/>
              <w:rPr>
                <w:rFonts w:ascii="Ciutadella Medium" w:eastAsia="Calibri" w:hAnsi="Ciutadella Medium" w:cs="Arial"/>
                <w:caps/>
                <w:szCs w:val="18"/>
              </w:rPr>
            </w:pPr>
            <w:r w:rsidRPr="006B3CE2">
              <w:rPr>
                <w:rFonts w:ascii="Ciutadella Medium" w:eastAsia="Calibri" w:hAnsi="Ciutadella Medium" w:cs="Arial"/>
                <w:caps/>
                <w:szCs w:val="18"/>
              </w:rPr>
              <w:t>Registrant Information</w:t>
            </w:r>
          </w:p>
        </w:tc>
      </w:tr>
      <w:tr w:rsidR="006B3CE2" w:rsidRPr="006B3CE2" w14:paraId="72F4492D" w14:textId="77777777" w:rsidTr="009C1752">
        <w:tc>
          <w:tcPr>
            <w:cnfStyle w:val="001000000000" w:firstRow="0" w:lastRow="0" w:firstColumn="1" w:lastColumn="0" w:oddVBand="0" w:evenVBand="0" w:oddHBand="0" w:evenHBand="0" w:firstRowFirstColumn="0" w:firstRowLastColumn="0" w:lastRowFirstColumn="0" w:lastRowLastColumn="0"/>
            <w:tcW w:w="2152" w:type="dxa"/>
          </w:tcPr>
          <w:p w14:paraId="1A7A648C" w14:textId="77777777" w:rsidR="006B3CE2" w:rsidRPr="006B3CE2" w:rsidRDefault="006B3CE2" w:rsidP="006B3CE2">
            <w:pPr>
              <w:spacing w:before="40" w:after="40" w:line="240" w:lineRule="auto"/>
              <w:rPr>
                <w:rFonts w:ascii="UnitOT-Light" w:eastAsia="Calibri" w:hAnsi="UnitOT-Light" w:cs="Arial"/>
                <w:color w:val="000000"/>
                <w:sz w:val="18"/>
                <w:szCs w:val="18"/>
              </w:rPr>
            </w:pPr>
            <w:r w:rsidRPr="006B3CE2">
              <w:rPr>
                <w:rFonts w:ascii="UnitOT-Light" w:eastAsia="Calibri" w:hAnsi="UnitOT-Light" w:cs="Arial"/>
                <w:color w:val="000000"/>
                <w:sz w:val="18"/>
                <w:szCs w:val="18"/>
              </w:rPr>
              <w:t>Name and Designation:</w:t>
            </w:r>
          </w:p>
        </w:tc>
        <w:tc>
          <w:tcPr>
            <w:tcW w:w="3015" w:type="dxa"/>
          </w:tcPr>
          <w:p w14:paraId="64701AAF" w14:textId="77777777" w:rsidR="006B3CE2" w:rsidRPr="006B3CE2" w:rsidRDefault="006B3CE2" w:rsidP="006B3CE2">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UnitOT-Light" w:eastAsia="Calibri" w:hAnsi="UnitOT-Light" w:cs="Arial"/>
                <w:color w:val="000000"/>
                <w:sz w:val="18"/>
                <w:szCs w:val="18"/>
              </w:rPr>
            </w:pPr>
          </w:p>
        </w:tc>
        <w:tc>
          <w:tcPr>
            <w:tcW w:w="1121" w:type="dxa"/>
          </w:tcPr>
          <w:p w14:paraId="3BBCA4E2" w14:textId="77777777" w:rsidR="006B3CE2" w:rsidRPr="006B3CE2" w:rsidRDefault="006B3CE2" w:rsidP="006B3CE2">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UnitOT-Light" w:eastAsia="Calibri" w:hAnsi="UnitOT-Light" w:cs="Arial"/>
                <w:b/>
                <w:bCs/>
                <w:color w:val="000000"/>
                <w:sz w:val="18"/>
                <w:szCs w:val="18"/>
              </w:rPr>
            </w:pPr>
            <w:r w:rsidRPr="006B3CE2">
              <w:rPr>
                <w:rFonts w:ascii="UnitOT-Light" w:eastAsia="Calibri" w:hAnsi="UnitOT-Light" w:cs="Arial"/>
                <w:b/>
                <w:bCs/>
                <w:color w:val="000000"/>
                <w:sz w:val="18"/>
                <w:szCs w:val="18"/>
              </w:rPr>
              <w:t>Registrant ID:</w:t>
            </w:r>
          </w:p>
        </w:tc>
        <w:tc>
          <w:tcPr>
            <w:tcW w:w="3062" w:type="dxa"/>
          </w:tcPr>
          <w:p w14:paraId="4F0E4EDD" w14:textId="77777777" w:rsidR="006B3CE2" w:rsidRPr="006B3CE2" w:rsidRDefault="006B3CE2" w:rsidP="006B3CE2">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UnitOT-Light" w:eastAsia="Calibri" w:hAnsi="UnitOT-Light" w:cs="Arial"/>
                <w:color w:val="000000"/>
                <w:sz w:val="18"/>
                <w:szCs w:val="18"/>
              </w:rPr>
            </w:pPr>
          </w:p>
        </w:tc>
      </w:tr>
      <w:tr w:rsidR="006B3CE2" w:rsidRPr="006B3CE2" w14:paraId="63BF709E" w14:textId="77777777" w:rsidTr="009C1752">
        <w:tc>
          <w:tcPr>
            <w:cnfStyle w:val="001000000000" w:firstRow="0" w:lastRow="0" w:firstColumn="1" w:lastColumn="0" w:oddVBand="0" w:evenVBand="0" w:oddHBand="0" w:evenHBand="0" w:firstRowFirstColumn="0" w:firstRowLastColumn="0" w:lastRowFirstColumn="0" w:lastRowLastColumn="0"/>
            <w:tcW w:w="2152" w:type="dxa"/>
          </w:tcPr>
          <w:p w14:paraId="20A83BD6" w14:textId="77777777" w:rsidR="006B3CE2" w:rsidRPr="006B3CE2" w:rsidDel="003750B9" w:rsidRDefault="006B3CE2" w:rsidP="006B3CE2">
            <w:pPr>
              <w:spacing w:before="40" w:after="40" w:line="240" w:lineRule="auto"/>
              <w:rPr>
                <w:rFonts w:ascii="UnitOT-Light" w:eastAsia="Calibri" w:hAnsi="UnitOT-Light" w:cs="Arial"/>
                <w:color w:val="000000"/>
                <w:sz w:val="18"/>
                <w:szCs w:val="18"/>
              </w:rPr>
            </w:pPr>
            <w:r w:rsidRPr="006B3CE2">
              <w:rPr>
                <w:rFonts w:ascii="UnitOT-Light" w:eastAsia="Calibri" w:hAnsi="UnitOT-Light" w:cs="Arial"/>
                <w:color w:val="000000"/>
                <w:sz w:val="18"/>
                <w:szCs w:val="18"/>
              </w:rPr>
              <w:t>Registration Type</w:t>
            </w:r>
          </w:p>
        </w:tc>
        <w:tc>
          <w:tcPr>
            <w:tcW w:w="3015" w:type="dxa"/>
          </w:tcPr>
          <w:p w14:paraId="710C3736" w14:textId="77777777" w:rsidR="006B3CE2" w:rsidRPr="006B3CE2" w:rsidRDefault="00000000" w:rsidP="006B3CE2">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Wingdings" w:eastAsia="Wingdings" w:hAnsi="Wingdings" w:cs="Wingdings"/>
                <w:color w:val="000000"/>
                <w:sz w:val="18"/>
                <w:szCs w:val="18"/>
              </w:rPr>
            </w:pPr>
            <w:sdt>
              <w:sdtPr>
                <w:rPr>
                  <w:rFonts w:ascii="Wingdings" w:eastAsia="Wingdings" w:hAnsi="Wingdings" w:cs="Wingdings"/>
                  <w:color w:val="000000"/>
                  <w:sz w:val="18"/>
                  <w:szCs w:val="18"/>
                </w:rPr>
                <w:id w:val="777754879"/>
                <w14:checkbox>
                  <w14:checked w14:val="0"/>
                  <w14:checkedState w14:val="2612" w14:font="MS Gothic"/>
                  <w14:uncheckedState w14:val="2610" w14:font="MS Gothic"/>
                </w14:checkbox>
              </w:sdtPr>
              <w:sdtContent>
                <w:r w:rsidR="006B3CE2" w:rsidRPr="006B3CE2">
                  <w:rPr>
                    <w:rFonts w:ascii="Wingdings" w:eastAsia="Wingdings" w:hAnsi="Wingdings" w:cs="Wingdings" w:hint="eastAsia"/>
                    <w:color w:val="000000"/>
                    <w:sz w:val="18"/>
                    <w:szCs w:val="18"/>
                  </w:rPr>
                  <w:t>☐</w:t>
                </w:r>
              </w:sdtContent>
            </w:sdt>
            <w:r w:rsidR="006B3CE2" w:rsidRPr="006B3CE2">
              <w:rPr>
                <w:rFonts w:ascii="Wingdings" w:eastAsia="Wingdings" w:hAnsi="Wingdings" w:cs="Wingdings"/>
                <w:color w:val="000000"/>
                <w:sz w:val="18"/>
                <w:szCs w:val="18"/>
              </w:rPr>
              <w:t xml:space="preserve"> </w:t>
            </w:r>
            <w:r w:rsidR="006B3CE2" w:rsidRPr="006B3CE2">
              <w:rPr>
                <w:rFonts w:ascii="UnitOT-Light" w:eastAsia="Calibri" w:hAnsi="UnitOT-Light" w:cs="Arial"/>
                <w:color w:val="000000"/>
                <w:sz w:val="18"/>
                <w:szCs w:val="18"/>
              </w:rPr>
              <w:t>Practising</w:t>
            </w:r>
            <w:r w:rsidR="006B3CE2" w:rsidRPr="006B3CE2">
              <w:rPr>
                <w:rFonts w:ascii="UnitOT-Light" w:eastAsia="Calibri" w:hAnsi="UnitOT-Light" w:cs="Arial"/>
                <w:color w:val="000000"/>
                <w:sz w:val="18"/>
                <w:szCs w:val="18"/>
              </w:rPr>
              <w:tab/>
            </w:r>
          </w:p>
        </w:tc>
        <w:tc>
          <w:tcPr>
            <w:tcW w:w="4183" w:type="dxa"/>
            <w:gridSpan w:val="2"/>
          </w:tcPr>
          <w:p w14:paraId="7CAF14D7" w14:textId="77777777" w:rsidR="006B3CE2" w:rsidRPr="006B3CE2" w:rsidRDefault="00000000" w:rsidP="006B3CE2">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UnitOT-Light" w:eastAsia="Calibri" w:hAnsi="UnitOT-Light" w:cs="Arial"/>
                <w:color w:val="000000"/>
                <w:sz w:val="18"/>
                <w:szCs w:val="18"/>
              </w:rPr>
            </w:pPr>
            <w:sdt>
              <w:sdtPr>
                <w:rPr>
                  <w:rFonts w:ascii="MS Gothic" w:eastAsia="MS Gothic" w:hAnsi="MS Gothic" w:cs="Wingdings" w:hint="eastAsia"/>
                  <w:color w:val="000000"/>
                  <w:sz w:val="18"/>
                  <w:szCs w:val="18"/>
                </w:rPr>
                <w:id w:val="-98947747"/>
                <w14:checkbox>
                  <w14:checked w14:val="0"/>
                  <w14:checkedState w14:val="2612" w14:font="MS Gothic"/>
                  <w14:uncheckedState w14:val="2610" w14:font="MS Gothic"/>
                </w14:checkbox>
              </w:sdtPr>
              <w:sdtContent>
                <w:r w:rsidR="006B3CE2" w:rsidRPr="006B3CE2">
                  <w:rPr>
                    <w:rFonts w:ascii="MS Gothic" w:eastAsia="MS Gothic" w:hAnsi="MS Gothic" w:cs="Wingdings" w:hint="eastAsia"/>
                    <w:color w:val="000000"/>
                    <w:sz w:val="18"/>
                    <w:szCs w:val="18"/>
                  </w:rPr>
                  <w:t>☐</w:t>
                </w:r>
              </w:sdtContent>
            </w:sdt>
            <w:r w:rsidR="006B3CE2" w:rsidRPr="006B3CE2">
              <w:rPr>
                <w:rFonts w:ascii="Wingdings" w:eastAsia="Wingdings" w:hAnsi="Wingdings" w:cs="Wingdings"/>
                <w:color w:val="000000"/>
                <w:sz w:val="18"/>
                <w:szCs w:val="18"/>
              </w:rPr>
              <w:t xml:space="preserve"> </w:t>
            </w:r>
            <w:r w:rsidR="006B3CE2" w:rsidRPr="006B3CE2">
              <w:rPr>
                <w:rFonts w:ascii="UnitOT-Light" w:eastAsia="Calibri" w:hAnsi="UnitOT-Light" w:cs="Arial"/>
                <w:color w:val="000000"/>
                <w:sz w:val="18"/>
                <w:szCs w:val="18"/>
              </w:rPr>
              <w:t>Non-Practising/Other</w:t>
            </w:r>
          </w:p>
        </w:tc>
      </w:tr>
      <w:tr w:rsidR="006B3CE2" w:rsidRPr="006B3CE2" w14:paraId="76EAEB66" w14:textId="77777777" w:rsidTr="009C1752">
        <w:tc>
          <w:tcPr>
            <w:cnfStyle w:val="001000000000" w:firstRow="0" w:lastRow="0" w:firstColumn="1" w:lastColumn="0" w:oddVBand="0" w:evenVBand="0" w:oddHBand="0" w:evenHBand="0" w:firstRowFirstColumn="0" w:firstRowLastColumn="0" w:lastRowFirstColumn="0" w:lastRowLastColumn="0"/>
            <w:tcW w:w="2152" w:type="dxa"/>
          </w:tcPr>
          <w:p w14:paraId="4250489F" w14:textId="77777777" w:rsidR="006B3CE2" w:rsidRPr="006B3CE2" w:rsidRDefault="006B3CE2" w:rsidP="006B3CE2">
            <w:pPr>
              <w:spacing w:before="40" w:after="40" w:line="240" w:lineRule="auto"/>
              <w:rPr>
                <w:rFonts w:ascii="UnitOT-Light" w:eastAsia="Calibri" w:hAnsi="UnitOT-Light" w:cs="Arial"/>
                <w:color w:val="000000"/>
                <w:sz w:val="18"/>
                <w:szCs w:val="18"/>
              </w:rPr>
            </w:pPr>
            <w:r w:rsidRPr="006B3CE2">
              <w:rPr>
                <w:rFonts w:ascii="UnitOT-Light" w:eastAsia="Calibri" w:hAnsi="UnitOT-Light" w:cs="Arial"/>
                <w:color w:val="000000"/>
                <w:sz w:val="18"/>
                <w:szCs w:val="18"/>
              </w:rPr>
              <w:t>Professional Role/Title:</w:t>
            </w:r>
          </w:p>
        </w:tc>
        <w:tc>
          <w:tcPr>
            <w:tcW w:w="7198" w:type="dxa"/>
            <w:gridSpan w:val="3"/>
          </w:tcPr>
          <w:p w14:paraId="1CFED2D5" w14:textId="77777777" w:rsidR="006B3CE2" w:rsidRPr="006B3CE2" w:rsidRDefault="006B3CE2" w:rsidP="006B3CE2">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UnitOT-Light" w:eastAsia="Calibri" w:hAnsi="UnitOT-Light" w:cs="Arial"/>
                <w:color w:val="000000"/>
                <w:sz w:val="18"/>
                <w:szCs w:val="18"/>
              </w:rPr>
            </w:pPr>
          </w:p>
        </w:tc>
      </w:tr>
      <w:tr w:rsidR="006B3CE2" w:rsidRPr="006B3CE2" w14:paraId="4F5286C5" w14:textId="77777777" w:rsidTr="009C1752">
        <w:trPr>
          <w:trHeight w:val="248"/>
        </w:trPr>
        <w:tc>
          <w:tcPr>
            <w:cnfStyle w:val="001000000000" w:firstRow="0" w:lastRow="0" w:firstColumn="1" w:lastColumn="0" w:oddVBand="0" w:evenVBand="0" w:oddHBand="0" w:evenHBand="0" w:firstRowFirstColumn="0" w:firstRowLastColumn="0" w:lastRowFirstColumn="0" w:lastRowLastColumn="0"/>
            <w:tcW w:w="2152" w:type="dxa"/>
            <w:vMerge w:val="restart"/>
          </w:tcPr>
          <w:p w14:paraId="2D55A6D6" w14:textId="77777777" w:rsidR="006B3CE2" w:rsidRPr="006B3CE2" w:rsidRDefault="006B3CE2" w:rsidP="006B3CE2">
            <w:pPr>
              <w:spacing w:before="40" w:after="40" w:line="240" w:lineRule="auto"/>
              <w:rPr>
                <w:rFonts w:ascii="UnitOT-Light" w:eastAsia="Calibri" w:hAnsi="UnitOT-Light" w:cs="Arial"/>
                <w:color w:val="000000"/>
                <w:sz w:val="18"/>
                <w:szCs w:val="18"/>
              </w:rPr>
            </w:pPr>
            <w:r w:rsidRPr="006B3CE2">
              <w:rPr>
                <w:rFonts w:ascii="UnitOT-Light" w:eastAsia="Calibri" w:hAnsi="UnitOT-Light" w:cs="Arial"/>
                <w:color w:val="000000"/>
                <w:sz w:val="18"/>
                <w:szCs w:val="18"/>
              </w:rPr>
              <w:t>Area and Industry of Practice:</w:t>
            </w:r>
          </w:p>
        </w:tc>
        <w:tc>
          <w:tcPr>
            <w:tcW w:w="7198" w:type="dxa"/>
            <w:gridSpan w:val="3"/>
          </w:tcPr>
          <w:p w14:paraId="49EE201B" w14:textId="77777777" w:rsidR="006B3CE2" w:rsidRPr="006B3CE2" w:rsidRDefault="00000000" w:rsidP="006B3CE2">
            <w:pPr>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hyperlink r:id="rId10" w:history="1">
              <w:r w:rsidR="006B3CE2" w:rsidRPr="006B3CE2">
                <w:rPr>
                  <w:rFonts w:ascii="UnitOT-Light" w:eastAsia="Calibri" w:hAnsi="UnitOT-Light" w:cs="Arial"/>
                  <w:noProof/>
                  <w:color w:val="A7A9AC"/>
                  <w:sz w:val="18"/>
                  <w:szCs w:val="18"/>
                  <w:u w:val="single"/>
                </w:rPr>
                <w:t>Click here for a list of areas and industries of practice</w:t>
              </w:r>
              <w:r w:rsidR="006B3CE2" w:rsidRPr="006B3CE2">
                <w:rPr>
                  <w:rFonts w:ascii="UnitOT-Light" w:eastAsia="Calibri" w:hAnsi="UnitOT-Light" w:cs="Arial"/>
                  <w:color w:val="A7A9AC"/>
                  <w:sz w:val="18"/>
                  <w:szCs w:val="18"/>
                  <w:u w:val="single"/>
                </w:rPr>
                <w:t>.</w:t>
              </w:r>
            </w:hyperlink>
          </w:p>
        </w:tc>
      </w:tr>
      <w:tr w:rsidR="006B3CE2" w:rsidRPr="006B3CE2" w14:paraId="11A5D3D6" w14:textId="77777777" w:rsidTr="009C1752">
        <w:trPr>
          <w:trHeight w:val="247"/>
        </w:trPr>
        <w:tc>
          <w:tcPr>
            <w:cnfStyle w:val="001000000000" w:firstRow="0" w:lastRow="0" w:firstColumn="1" w:lastColumn="0" w:oddVBand="0" w:evenVBand="0" w:oddHBand="0" w:evenHBand="0" w:firstRowFirstColumn="0" w:firstRowLastColumn="0" w:lastRowFirstColumn="0" w:lastRowLastColumn="0"/>
            <w:tcW w:w="2152" w:type="dxa"/>
            <w:vMerge/>
          </w:tcPr>
          <w:p w14:paraId="2C09210A" w14:textId="77777777" w:rsidR="006B3CE2" w:rsidRPr="006B3CE2" w:rsidRDefault="006B3CE2" w:rsidP="006B3CE2">
            <w:pPr>
              <w:spacing w:before="40" w:after="40" w:line="240" w:lineRule="auto"/>
              <w:rPr>
                <w:rFonts w:ascii="UnitOT-Light" w:eastAsia="Calibri" w:hAnsi="UnitOT-Light" w:cs="Arial"/>
                <w:color w:val="000000"/>
                <w:sz w:val="18"/>
                <w:szCs w:val="18"/>
              </w:rPr>
            </w:pPr>
          </w:p>
        </w:tc>
        <w:tc>
          <w:tcPr>
            <w:tcW w:w="7198" w:type="dxa"/>
            <w:gridSpan w:val="3"/>
          </w:tcPr>
          <w:p w14:paraId="75453E91" w14:textId="77777777" w:rsidR="006B3CE2" w:rsidRPr="006B3CE2" w:rsidRDefault="006B3CE2" w:rsidP="006B3CE2">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UnitOT-Light" w:eastAsia="Calibri" w:hAnsi="UnitOT-Light" w:cs="Arial"/>
                <w:color w:val="000000"/>
                <w:sz w:val="18"/>
                <w:szCs w:val="18"/>
              </w:rPr>
            </w:pPr>
          </w:p>
          <w:p w14:paraId="7C7E3AE1" w14:textId="77777777" w:rsidR="006B3CE2" w:rsidRPr="006B3CE2" w:rsidRDefault="006B3CE2" w:rsidP="006B3CE2">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UnitOT-Light" w:eastAsia="Calibri" w:hAnsi="UnitOT-Light" w:cs="Arial"/>
                <w:color w:val="000000"/>
                <w:sz w:val="18"/>
                <w:szCs w:val="18"/>
              </w:rPr>
            </w:pPr>
          </w:p>
        </w:tc>
      </w:tr>
    </w:tbl>
    <w:p w14:paraId="21BC633B" w14:textId="77777777" w:rsidR="006B3CE2" w:rsidRPr="006B3CE2" w:rsidRDefault="006B3CE2" w:rsidP="006B3CE2">
      <w:pPr>
        <w:spacing w:after="0" w:line="276" w:lineRule="auto"/>
        <w:rPr>
          <w:rFonts w:ascii="Arial" w:eastAsia="Calibri" w:hAnsi="Arial" w:cs="Arial"/>
          <w:kern w:val="0"/>
          <w:sz w:val="18"/>
          <w:szCs w:val="18"/>
          <w:lang w:val="en-US"/>
          <w14:ligatures w14:val="none"/>
        </w:rPr>
      </w:pPr>
    </w:p>
    <w:p w14:paraId="53378189" w14:textId="77777777" w:rsidR="006B3CE2" w:rsidRPr="006B3CE2" w:rsidRDefault="006B3CE2" w:rsidP="006B3CE2">
      <w:pPr>
        <w:spacing w:after="0" w:line="276" w:lineRule="auto"/>
        <w:rPr>
          <w:rFonts w:ascii="Arial" w:eastAsia="Calibri" w:hAnsi="Arial" w:cs="Arial"/>
          <w:kern w:val="0"/>
          <w:sz w:val="18"/>
          <w:szCs w:val="18"/>
          <w:lang w:val="en-US"/>
          <w14:ligatures w14:val="none"/>
        </w:rPr>
      </w:pPr>
    </w:p>
    <w:tbl>
      <w:tblPr>
        <w:tblStyle w:val="EngGeoBCTableStyle"/>
        <w:tblW w:w="0" w:type="auto"/>
        <w:tblLook w:val="06A0" w:firstRow="1" w:lastRow="0" w:firstColumn="1" w:lastColumn="0" w:noHBand="1" w:noVBand="1"/>
      </w:tblPr>
      <w:tblGrid>
        <w:gridCol w:w="2152"/>
        <w:gridCol w:w="3358"/>
        <w:gridCol w:w="3840"/>
      </w:tblGrid>
      <w:tr w:rsidR="006B3CE2" w:rsidRPr="006B3CE2" w14:paraId="79C9805C" w14:textId="77777777" w:rsidTr="006B3C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3"/>
          </w:tcPr>
          <w:p w14:paraId="137139F7" w14:textId="77777777" w:rsidR="006B3CE2" w:rsidRPr="006B3CE2" w:rsidRDefault="006B3CE2" w:rsidP="006B3CE2">
            <w:pPr>
              <w:keepNext/>
              <w:spacing w:before="40" w:after="40"/>
              <w:jc w:val="center"/>
              <w:rPr>
                <w:rFonts w:ascii="Ciutadella Medium" w:eastAsia="Calibri" w:hAnsi="Ciutadella Medium" w:cs="Arial"/>
                <w:caps/>
                <w:szCs w:val="18"/>
              </w:rPr>
            </w:pPr>
            <w:r w:rsidRPr="006B3CE2">
              <w:rPr>
                <w:rFonts w:ascii="Ciutadella Medium" w:eastAsia="Calibri" w:hAnsi="Ciutadella Medium" w:cs="Arial"/>
                <w:caps/>
                <w:szCs w:val="18"/>
              </w:rPr>
              <w:t>Employer Information</w:t>
            </w:r>
          </w:p>
        </w:tc>
      </w:tr>
      <w:tr w:rsidR="006B3CE2" w:rsidRPr="006B3CE2" w14:paraId="3687E70D" w14:textId="77777777" w:rsidTr="009C1752">
        <w:tc>
          <w:tcPr>
            <w:cnfStyle w:val="001000000000" w:firstRow="0" w:lastRow="0" w:firstColumn="1" w:lastColumn="0" w:oddVBand="0" w:evenVBand="0" w:oddHBand="0" w:evenHBand="0" w:firstRowFirstColumn="0" w:firstRowLastColumn="0" w:lastRowFirstColumn="0" w:lastRowLastColumn="0"/>
            <w:tcW w:w="2152" w:type="dxa"/>
          </w:tcPr>
          <w:p w14:paraId="424E3C23" w14:textId="77777777" w:rsidR="006B3CE2" w:rsidRPr="006B3CE2" w:rsidRDefault="006B3CE2" w:rsidP="006B3CE2">
            <w:pPr>
              <w:spacing w:before="40" w:after="40" w:line="240" w:lineRule="auto"/>
              <w:rPr>
                <w:rFonts w:ascii="UnitOT-Light" w:eastAsia="Calibri" w:hAnsi="UnitOT-Light" w:cs="Arial"/>
                <w:color w:val="000000"/>
                <w:sz w:val="18"/>
                <w:szCs w:val="18"/>
              </w:rPr>
            </w:pPr>
            <w:r w:rsidRPr="006B3CE2">
              <w:rPr>
                <w:rFonts w:ascii="UnitOT-Light" w:eastAsia="Calibri" w:hAnsi="UnitOT-Light" w:cs="Arial"/>
                <w:color w:val="000000"/>
                <w:sz w:val="18"/>
                <w:szCs w:val="18"/>
              </w:rPr>
              <w:t>Firm/Employer Name:</w:t>
            </w:r>
          </w:p>
        </w:tc>
        <w:tc>
          <w:tcPr>
            <w:tcW w:w="7198" w:type="dxa"/>
            <w:gridSpan w:val="2"/>
          </w:tcPr>
          <w:p w14:paraId="4E65E826" w14:textId="77777777" w:rsidR="006B3CE2" w:rsidRPr="006B3CE2" w:rsidRDefault="006B3CE2" w:rsidP="006B3CE2">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UnitOT-Light" w:eastAsia="Calibri" w:hAnsi="UnitOT-Light" w:cs="Arial"/>
                <w:color w:val="000000"/>
                <w:sz w:val="18"/>
                <w:szCs w:val="18"/>
              </w:rPr>
            </w:pPr>
          </w:p>
        </w:tc>
      </w:tr>
      <w:tr w:rsidR="006B3CE2" w:rsidRPr="006B3CE2" w14:paraId="07616A58" w14:textId="77777777" w:rsidTr="009C1752">
        <w:tc>
          <w:tcPr>
            <w:cnfStyle w:val="001000000000" w:firstRow="0" w:lastRow="0" w:firstColumn="1" w:lastColumn="0" w:oddVBand="0" w:evenVBand="0" w:oddHBand="0" w:evenHBand="0" w:firstRowFirstColumn="0" w:firstRowLastColumn="0" w:lastRowFirstColumn="0" w:lastRowLastColumn="0"/>
            <w:tcW w:w="2152" w:type="dxa"/>
          </w:tcPr>
          <w:p w14:paraId="16B7B11F" w14:textId="77777777" w:rsidR="006B3CE2" w:rsidRPr="006B3CE2" w:rsidRDefault="006B3CE2" w:rsidP="006B3CE2">
            <w:pPr>
              <w:spacing w:before="40" w:after="40" w:line="240" w:lineRule="auto"/>
              <w:rPr>
                <w:rFonts w:ascii="UnitOT-Light" w:eastAsia="Calibri" w:hAnsi="UnitOT-Light" w:cs="Arial"/>
                <w:color w:val="000000"/>
                <w:sz w:val="18"/>
                <w:szCs w:val="18"/>
              </w:rPr>
            </w:pPr>
            <w:r w:rsidRPr="006B3CE2">
              <w:rPr>
                <w:rFonts w:ascii="UnitOT-Light" w:eastAsia="Calibri" w:hAnsi="UnitOT-Light" w:cs="Arial"/>
                <w:color w:val="000000"/>
                <w:sz w:val="18"/>
                <w:szCs w:val="18"/>
              </w:rPr>
              <w:t>Permit to Practice Number:</w:t>
            </w:r>
          </w:p>
        </w:tc>
        <w:tc>
          <w:tcPr>
            <w:tcW w:w="7198" w:type="dxa"/>
            <w:gridSpan w:val="2"/>
          </w:tcPr>
          <w:p w14:paraId="2012AC1C" w14:textId="77777777" w:rsidR="006B3CE2" w:rsidRPr="006B3CE2" w:rsidRDefault="006B3CE2" w:rsidP="006B3CE2">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UnitOT-Light" w:eastAsia="Calibri" w:hAnsi="UnitOT-Light" w:cs="Arial"/>
                <w:color w:val="000000"/>
                <w:sz w:val="18"/>
                <w:szCs w:val="18"/>
              </w:rPr>
            </w:pPr>
          </w:p>
        </w:tc>
      </w:tr>
      <w:tr w:rsidR="006B3CE2" w:rsidRPr="006B3CE2" w14:paraId="6DC06806" w14:textId="77777777" w:rsidTr="009C1752">
        <w:tc>
          <w:tcPr>
            <w:cnfStyle w:val="001000000000" w:firstRow="0" w:lastRow="0" w:firstColumn="1" w:lastColumn="0" w:oddVBand="0" w:evenVBand="0" w:oddHBand="0" w:evenHBand="0" w:firstRowFirstColumn="0" w:firstRowLastColumn="0" w:lastRowFirstColumn="0" w:lastRowLastColumn="0"/>
            <w:tcW w:w="2152" w:type="dxa"/>
          </w:tcPr>
          <w:p w14:paraId="3F395FFA" w14:textId="77777777" w:rsidR="006B3CE2" w:rsidRPr="006B3CE2" w:rsidRDefault="006B3CE2" w:rsidP="006B3CE2">
            <w:pPr>
              <w:spacing w:before="40" w:after="40" w:line="240" w:lineRule="auto"/>
              <w:rPr>
                <w:rFonts w:ascii="UnitOT-Light" w:eastAsia="Calibri" w:hAnsi="UnitOT-Light" w:cs="Arial"/>
                <w:color w:val="000000"/>
                <w:sz w:val="18"/>
                <w:szCs w:val="18"/>
              </w:rPr>
            </w:pPr>
            <w:r w:rsidRPr="006B3CE2">
              <w:rPr>
                <w:rFonts w:ascii="UnitOT-Light" w:eastAsia="Calibri" w:hAnsi="UnitOT-Light" w:cs="Arial"/>
                <w:color w:val="000000"/>
                <w:sz w:val="18"/>
                <w:szCs w:val="18"/>
              </w:rPr>
              <w:t>Sole Practitioner?</w:t>
            </w:r>
          </w:p>
        </w:tc>
        <w:tc>
          <w:tcPr>
            <w:tcW w:w="3358" w:type="dxa"/>
          </w:tcPr>
          <w:p w14:paraId="1723C188" w14:textId="77777777" w:rsidR="006B3CE2" w:rsidRPr="006B3CE2" w:rsidRDefault="00000000" w:rsidP="006B3CE2">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UnitOT-Light" w:eastAsia="Calibri" w:hAnsi="UnitOT-Light" w:cs="Arial"/>
                <w:color w:val="000000"/>
                <w:sz w:val="18"/>
                <w:szCs w:val="18"/>
              </w:rPr>
            </w:pPr>
            <w:sdt>
              <w:sdtPr>
                <w:rPr>
                  <w:rFonts w:ascii="MS Gothic" w:eastAsia="MS Gothic" w:hAnsi="MS Gothic" w:cs="Wingdings" w:hint="eastAsia"/>
                  <w:color w:val="000000"/>
                  <w:sz w:val="18"/>
                  <w:szCs w:val="18"/>
                </w:rPr>
                <w:id w:val="-1359726132"/>
                <w14:checkbox>
                  <w14:checked w14:val="0"/>
                  <w14:checkedState w14:val="2612" w14:font="MS Gothic"/>
                  <w14:uncheckedState w14:val="2610" w14:font="MS Gothic"/>
                </w14:checkbox>
              </w:sdtPr>
              <w:sdtContent>
                <w:r w:rsidR="006B3CE2" w:rsidRPr="006B3CE2">
                  <w:rPr>
                    <w:rFonts w:ascii="MS Gothic" w:eastAsia="MS Gothic" w:hAnsi="MS Gothic" w:cs="Wingdings" w:hint="eastAsia"/>
                    <w:color w:val="000000"/>
                    <w:sz w:val="18"/>
                    <w:szCs w:val="18"/>
                  </w:rPr>
                  <w:t>☐</w:t>
                </w:r>
              </w:sdtContent>
            </w:sdt>
            <w:r w:rsidR="006B3CE2" w:rsidRPr="006B3CE2" w:rsidDel="00D64F91">
              <w:rPr>
                <w:rFonts w:ascii="Wingdings" w:eastAsia="Wingdings" w:hAnsi="Wingdings" w:cs="Wingdings"/>
                <w:color w:val="000000"/>
                <w:sz w:val="18"/>
                <w:szCs w:val="18"/>
              </w:rPr>
              <w:t xml:space="preserve"> </w:t>
            </w:r>
            <w:r w:rsidR="006B3CE2" w:rsidRPr="006B3CE2">
              <w:rPr>
                <w:rFonts w:ascii="UnitOT-Light" w:eastAsia="Calibri" w:hAnsi="UnitOT-Light" w:cs="Arial"/>
                <w:color w:val="000000"/>
                <w:sz w:val="18"/>
                <w:szCs w:val="18"/>
              </w:rPr>
              <w:t>Yes</w:t>
            </w:r>
            <w:r w:rsidR="006B3CE2" w:rsidRPr="006B3CE2">
              <w:rPr>
                <w:rFonts w:ascii="UnitOT-Light" w:eastAsia="Calibri" w:hAnsi="UnitOT-Light" w:cs="Arial"/>
                <w:color w:val="000000"/>
                <w:sz w:val="18"/>
                <w:szCs w:val="18"/>
              </w:rPr>
              <w:tab/>
            </w:r>
          </w:p>
        </w:tc>
        <w:tc>
          <w:tcPr>
            <w:tcW w:w="3840" w:type="dxa"/>
          </w:tcPr>
          <w:p w14:paraId="51C42B5D" w14:textId="77777777" w:rsidR="006B3CE2" w:rsidRPr="006B3CE2" w:rsidRDefault="00000000" w:rsidP="006B3CE2">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UnitOT-Light" w:eastAsia="Calibri" w:hAnsi="UnitOT-Light" w:cs="Arial"/>
                <w:color w:val="000000"/>
                <w:sz w:val="18"/>
                <w:szCs w:val="18"/>
              </w:rPr>
            </w:pPr>
            <w:sdt>
              <w:sdtPr>
                <w:rPr>
                  <w:rFonts w:ascii="MS Gothic" w:eastAsia="MS Gothic" w:hAnsi="MS Gothic" w:cs="Wingdings" w:hint="eastAsia"/>
                  <w:color w:val="000000"/>
                  <w:sz w:val="18"/>
                  <w:szCs w:val="18"/>
                </w:rPr>
                <w:id w:val="567622145"/>
                <w14:checkbox>
                  <w14:checked w14:val="0"/>
                  <w14:checkedState w14:val="2612" w14:font="MS Gothic"/>
                  <w14:uncheckedState w14:val="2610" w14:font="MS Gothic"/>
                </w14:checkbox>
              </w:sdtPr>
              <w:sdtContent>
                <w:r w:rsidR="006B3CE2" w:rsidRPr="006B3CE2">
                  <w:rPr>
                    <w:rFonts w:ascii="MS Gothic" w:eastAsia="MS Gothic" w:hAnsi="MS Gothic" w:cs="Wingdings" w:hint="eastAsia"/>
                    <w:color w:val="000000"/>
                    <w:sz w:val="18"/>
                    <w:szCs w:val="18"/>
                  </w:rPr>
                  <w:t>☐</w:t>
                </w:r>
              </w:sdtContent>
            </w:sdt>
            <w:r w:rsidR="006B3CE2" w:rsidRPr="006B3CE2" w:rsidDel="00D64F91">
              <w:rPr>
                <w:rFonts w:ascii="Wingdings" w:eastAsia="Wingdings" w:hAnsi="Wingdings" w:cs="Wingdings"/>
                <w:color w:val="000000"/>
                <w:sz w:val="18"/>
                <w:szCs w:val="18"/>
              </w:rPr>
              <w:t xml:space="preserve"> </w:t>
            </w:r>
            <w:r w:rsidR="006B3CE2" w:rsidRPr="006B3CE2">
              <w:rPr>
                <w:rFonts w:ascii="UnitOT-Light" w:eastAsia="Calibri" w:hAnsi="UnitOT-Light" w:cs="Arial"/>
                <w:color w:val="000000"/>
                <w:sz w:val="18"/>
                <w:szCs w:val="18"/>
              </w:rPr>
              <w:t>No</w:t>
            </w:r>
          </w:p>
        </w:tc>
      </w:tr>
    </w:tbl>
    <w:p w14:paraId="096394D6" w14:textId="77777777" w:rsidR="006B3CE2" w:rsidRPr="006B3CE2" w:rsidRDefault="006B3CE2" w:rsidP="006B3CE2">
      <w:pPr>
        <w:spacing w:after="0" w:line="276" w:lineRule="auto"/>
        <w:rPr>
          <w:rFonts w:ascii="Arial" w:eastAsia="Calibri" w:hAnsi="Arial" w:cs="Arial"/>
          <w:kern w:val="0"/>
          <w:sz w:val="18"/>
          <w:szCs w:val="18"/>
          <w:lang w:val="en-US"/>
          <w14:ligatures w14:val="none"/>
        </w:rPr>
      </w:pPr>
    </w:p>
    <w:p w14:paraId="4C518386" w14:textId="77777777" w:rsidR="006B3CE2" w:rsidRPr="006B3CE2" w:rsidRDefault="006B3CE2" w:rsidP="006B3CE2">
      <w:pPr>
        <w:spacing w:after="0" w:line="276" w:lineRule="auto"/>
        <w:rPr>
          <w:rFonts w:ascii="Arial" w:eastAsia="Calibri" w:hAnsi="Arial" w:cs="Arial"/>
          <w:kern w:val="0"/>
          <w:sz w:val="20"/>
          <w:szCs w:val="18"/>
          <w:lang w:val="en-US"/>
          <w14:ligatures w14:val="none"/>
        </w:rPr>
      </w:pPr>
    </w:p>
    <w:tbl>
      <w:tblPr>
        <w:tblStyle w:val="EngGeoBCTableStyle"/>
        <w:tblW w:w="0" w:type="auto"/>
        <w:tblLook w:val="06A0" w:firstRow="1" w:lastRow="0" w:firstColumn="1" w:lastColumn="0" w:noHBand="1" w:noVBand="1"/>
      </w:tblPr>
      <w:tblGrid>
        <w:gridCol w:w="2014"/>
        <w:gridCol w:w="2234"/>
        <w:gridCol w:w="1644"/>
        <w:gridCol w:w="3458"/>
      </w:tblGrid>
      <w:tr w:rsidR="006B3CE2" w:rsidRPr="006B3CE2" w14:paraId="30083227" w14:textId="77777777" w:rsidTr="006B3C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4"/>
          </w:tcPr>
          <w:p w14:paraId="6E2F84D8" w14:textId="77777777" w:rsidR="006B3CE2" w:rsidRPr="006B3CE2" w:rsidRDefault="006B3CE2" w:rsidP="006B3CE2">
            <w:pPr>
              <w:keepNext/>
              <w:spacing w:before="40" w:after="40"/>
              <w:jc w:val="center"/>
              <w:rPr>
                <w:rFonts w:ascii="Ciutadella Medium" w:eastAsia="Calibri" w:hAnsi="Ciutadella Medium" w:cs="Arial"/>
                <w:caps/>
                <w:szCs w:val="18"/>
              </w:rPr>
            </w:pPr>
            <w:r w:rsidRPr="006B3CE2">
              <w:rPr>
                <w:rFonts w:ascii="Ciutadella Medium" w:eastAsia="Calibri" w:hAnsi="Ciutadella Medium" w:cs="Arial"/>
                <w:caps/>
                <w:szCs w:val="18"/>
              </w:rPr>
              <w:t>Exemption Information</w:t>
            </w:r>
          </w:p>
        </w:tc>
      </w:tr>
      <w:tr w:rsidR="006B3CE2" w:rsidRPr="006B3CE2" w14:paraId="4282332E" w14:textId="77777777" w:rsidTr="009C1752">
        <w:trPr>
          <w:trHeight w:val="247"/>
        </w:trPr>
        <w:tc>
          <w:tcPr>
            <w:cnfStyle w:val="001000000000" w:firstRow="0" w:lastRow="0" w:firstColumn="1" w:lastColumn="0" w:oddVBand="0" w:evenVBand="0" w:oddHBand="0" w:evenHBand="0" w:firstRowFirstColumn="0" w:firstRowLastColumn="0" w:lastRowFirstColumn="0" w:lastRowLastColumn="0"/>
            <w:tcW w:w="2014" w:type="dxa"/>
          </w:tcPr>
          <w:p w14:paraId="4578DA5C" w14:textId="77777777" w:rsidR="006B3CE2" w:rsidRPr="006B3CE2" w:rsidRDefault="006B3CE2" w:rsidP="006B3CE2">
            <w:pPr>
              <w:spacing w:before="40" w:after="40" w:line="240" w:lineRule="auto"/>
              <w:rPr>
                <w:rFonts w:ascii="UnitOT-Light" w:eastAsia="Calibri" w:hAnsi="UnitOT-Light" w:cs="Arial"/>
                <w:color w:val="000000"/>
                <w:sz w:val="18"/>
                <w:szCs w:val="18"/>
              </w:rPr>
            </w:pPr>
            <w:r w:rsidRPr="006B3CE2">
              <w:rPr>
                <w:rFonts w:ascii="UnitOT-Light" w:eastAsia="Calibri" w:hAnsi="UnitOT-Light" w:cs="Arial"/>
                <w:color w:val="000000"/>
                <w:sz w:val="18"/>
                <w:szCs w:val="18"/>
              </w:rPr>
              <w:t>Reason for Exemption:</w:t>
            </w:r>
          </w:p>
        </w:tc>
        <w:tc>
          <w:tcPr>
            <w:tcW w:w="3878" w:type="dxa"/>
            <w:gridSpan w:val="2"/>
          </w:tcPr>
          <w:p w14:paraId="485DCD3E" w14:textId="77777777" w:rsidR="006B3CE2" w:rsidRPr="006B3CE2" w:rsidRDefault="00000000" w:rsidP="006B3CE2">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UnitOT-Light" w:eastAsia="Calibri" w:hAnsi="UnitOT-Light" w:cs="Arial"/>
                <w:color w:val="000000"/>
                <w:sz w:val="18"/>
                <w:szCs w:val="18"/>
              </w:rPr>
            </w:pPr>
            <w:sdt>
              <w:sdtPr>
                <w:rPr>
                  <w:rFonts w:ascii="MS Gothic" w:eastAsia="MS Gothic" w:hAnsi="MS Gothic" w:cs="Wingdings" w:hint="eastAsia"/>
                  <w:color w:val="000000"/>
                  <w:sz w:val="18"/>
                  <w:szCs w:val="18"/>
                </w:rPr>
                <w:id w:val="246237377"/>
                <w14:checkbox>
                  <w14:checked w14:val="0"/>
                  <w14:checkedState w14:val="2612" w14:font="MS Gothic"/>
                  <w14:uncheckedState w14:val="2610" w14:font="MS Gothic"/>
                </w14:checkbox>
              </w:sdtPr>
              <w:sdtContent>
                <w:r w:rsidR="006B3CE2" w:rsidRPr="006B3CE2">
                  <w:rPr>
                    <w:rFonts w:ascii="MS Gothic" w:eastAsia="MS Gothic" w:hAnsi="MS Gothic" w:cs="Wingdings" w:hint="eastAsia"/>
                    <w:color w:val="000000"/>
                    <w:sz w:val="18"/>
                    <w:szCs w:val="18"/>
                  </w:rPr>
                  <w:t>☐</w:t>
                </w:r>
              </w:sdtContent>
            </w:sdt>
            <w:r w:rsidR="006B3CE2" w:rsidRPr="006B3CE2">
              <w:rPr>
                <w:rFonts w:ascii="UnitOT-Light" w:eastAsia="Calibri" w:hAnsi="UnitOT-Light" w:cs="Arial"/>
                <w:color w:val="000000"/>
                <w:sz w:val="18"/>
                <w:szCs w:val="18"/>
              </w:rPr>
              <w:t xml:space="preserve">  Parental Leave</w:t>
            </w:r>
          </w:p>
        </w:tc>
        <w:tc>
          <w:tcPr>
            <w:tcW w:w="3458" w:type="dxa"/>
          </w:tcPr>
          <w:p w14:paraId="5197AAD9" w14:textId="77777777" w:rsidR="006B3CE2" w:rsidRPr="006B3CE2" w:rsidRDefault="00000000" w:rsidP="006B3CE2">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UnitOT-Light" w:eastAsia="Calibri" w:hAnsi="UnitOT-Light" w:cs="Arial"/>
                <w:color w:val="000000"/>
                <w:sz w:val="18"/>
                <w:szCs w:val="18"/>
              </w:rPr>
            </w:pPr>
            <w:sdt>
              <w:sdtPr>
                <w:rPr>
                  <w:rFonts w:ascii="MS Gothic" w:eastAsia="MS Gothic" w:hAnsi="MS Gothic" w:cs="Wingdings" w:hint="eastAsia"/>
                  <w:color w:val="000000"/>
                  <w:sz w:val="18"/>
                  <w:szCs w:val="18"/>
                </w:rPr>
                <w:id w:val="-2029474318"/>
                <w14:checkbox>
                  <w14:checked w14:val="0"/>
                  <w14:checkedState w14:val="2612" w14:font="MS Gothic"/>
                  <w14:uncheckedState w14:val="2610" w14:font="MS Gothic"/>
                </w14:checkbox>
              </w:sdtPr>
              <w:sdtContent>
                <w:r w:rsidR="006B3CE2" w:rsidRPr="006B3CE2">
                  <w:rPr>
                    <w:rFonts w:ascii="MS Gothic" w:eastAsia="MS Gothic" w:hAnsi="MS Gothic" w:cs="Wingdings" w:hint="eastAsia"/>
                    <w:color w:val="000000"/>
                    <w:sz w:val="18"/>
                    <w:szCs w:val="18"/>
                  </w:rPr>
                  <w:t>☐</w:t>
                </w:r>
              </w:sdtContent>
            </w:sdt>
            <w:r w:rsidR="006B3CE2" w:rsidRPr="006B3CE2">
              <w:rPr>
                <w:rFonts w:ascii="UnitOT-Light" w:eastAsia="Calibri" w:hAnsi="UnitOT-Light" w:cs="Arial"/>
                <w:color w:val="000000"/>
                <w:sz w:val="18"/>
                <w:szCs w:val="18"/>
              </w:rPr>
              <w:t xml:space="preserve">  Medical Leave</w:t>
            </w:r>
          </w:p>
        </w:tc>
      </w:tr>
      <w:tr w:rsidR="006B3CE2" w:rsidRPr="006B3CE2" w14:paraId="3865FB43" w14:textId="77777777" w:rsidTr="009C1752">
        <w:trPr>
          <w:trHeight w:val="355"/>
        </w:trPr>
        <w:tc>
          <w:tcPr>
            <w:cnfStyle w:val="001000000000" w:firstRow="0" w:lastRow="0" w:firstColumn="1" w:lastColumn="0" w:oddVBand="0" w:evenVBand="0" w:oddHBand="0" w:evenHBand="0" w:firstRowFirstColumn="0" w:firstRowLastColumn="0" w:lastRowFirstColumn="0" w:lastRowLastColumn="0"/>
            <w:tcW w:w="2014" w:type="dxa"/>
          </w:tcPr>
          <w:p w14:paraId="17F23837" w14:textId="77777777" w:rsidR="006B3CE2" w:rsidRPr="006B3CE2" w:rsidRDefault="006B3CE2" w:rsidP="006B3CE2">
            <w:pPr>
              <w:spacing w:before="40" w:after="40" w:line="240" w:lineRule="auto"/>
              <w:rPr>
                <w:rFonts w:ascii="UnitOT-Light" w:eastAsia="Calibri" w:hAnsi="UnitOT-Light" w:cs="Arial"/>
                <w:color w:val="000000"/>
                <w:sz w:val="18"/>
                <w:szCs w:val="18"/>
              </w:rPr>
            </w:pPr>
          </w:p>
        </w:tc>
        <w:tc>
          <w:tcPr>
            <w:tcW w:w="3878" w:type="dxa"/>
            <w:gridSpan w:val="2"/>
          </w:tcPr>
          <w:p w14:paraId="42635AEA" w14:textId="77777777" w:rsidR="006B3CE2" w:rsidRPr="006B3CE2" w:rsidRDefault="00000000" w:rsidP="006B3CE2">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UnitOT-Light" w:eastAsia="Calibri" w:hAnsi="UnitOT-Light" w:cs="Arial"/>
                <w:color w:val="000000"/>
                <w:sz w:val="18"/>
                <w:szCs w:val="18"/>
              </w:rPr>
            </w:pPr>
            <w:sdt>
              <w:sdtPr>
                <w:rPr>
                  <w:rFonts w:ascii="MS Gothic" w:eastAsia="MS Gothic" w:hAnsi="MS Gothic" w:cs="Wingdings" w:hint="eastAsia"/>
                  <w:color w:val="000000"/>
                  <w:sz w:val="18"/>
                  <w:szCs w:val="18"/>
                </w:rPr>
                <w:id w:val="884377216"/>
                <w14:checkbox>
                  <w14:checked w14:val="0"/>
                  <w14:checkedState w14:val="2612" w14:font="MS Gothic"/>
                  <w14:uncheckedState w14:val="2610" w14:font="MS Gothic"/>
                </w14:checkbox>
              </w:sdtPr>
              <w:sdtContent>
                <w:r w:rsidR="006B3CE2" w:rsidRPr="006B3CE2">
                  <w:rPr>
                    <w:rFonts w:ascii="MS Gothic" w:eastAsia="MS Gothic" w:hAnsi="MS Gothic" w:cs="Wingdings" w:hint="eastAsia"/>
                    <w:color w:val="000000"/>
                    <w:sz w:val="18"/>
                    <w:szCs w:val="18"/>
                  </w:rPr>
                  <w:t>☐</w:t>
                </w:r>
              </w:sdtContent>
            </w:sdt>
            <w:r w:rsidR="006B3CE2" w:rsidRPr="006B3CE2">
              <w:rPr>
                <w:rFonts w:ascii="UnitOT-Light" w:eastAsia="Calibri" w:hAnsi="UnitOT-Light" w:cs="Arial"/>
                <w:color w:val="000000"/>
                <w:sz w:val="18"/>
                <w:szCs w:val="18"/>
              </w:rPr>
              <w:t xml:space="preserve">  Compassionate Care Leave</w:t>
            </w:r>
          </w:p>
        </w:tc>
        <w:tc>
          <w:tcPr>
            <w:tcW w:w="3458" w:type="dxa"/>
          </w:tcPr>
          <w:p w14:paraId="78A3A10A" w14:textId="77777777" w:rsidR="006B3CE2" w:rsidRPr="006B3CE2" w:rsidRDefault="00000000" w:rsidP="006B3CE2">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UnitOT-Light" w:eastAsia="Calibri" w:hAnsi="UnitOT-Light" w:cs="Arial"/>
                <w:color w:val="000000"/>
                <w:sz w:val="18"/>
                <w:szCs w:val="18"/>
              </w:rPr>
            </w:pPr>
            <w:sdt>
              <w:sdtPr>
                <w:rPr>
                  <w:rFonts w:ascii="MS Gothic" w:eastAsia="MS Gothic" w:hAnsi="MS Gothic" w:cs="Wingdings" w:hint="eastAsia"/>
                  <w:color w:val="000000"/>
                  <w:sz w:val="18"/>
                  <w:szCs w:val="18"/>
                </w:rPr>
                <w:id w:val="1921901092"/>
                <w14:checkbox>
                  <w14:checked w14:val="0"/>
                  <w14:checkedState w14:val="2612" w14:font="MS Gothic"/>
                  <w14:uncheckedState w14:val="2610" w14:font="MS Gothic"/>
                </w14:checkbox>
              </w:sdtPr>
              <w:sdtContent>
                <w:r w:rsidR="006B3CE2" w:rsidRPr="006B3CE2">
                  <w:rPr>
                    <w:rFonts w:ascii="MS Gothic" w:eastAsia="MS Gothic" w:hAnsi="MS Gothic" w:cs="Wingdings" w:hint="eastAsia"/>
                    <w:color w:val="000000"/>
                    <w:sz w:val="18"/>
                    <w:szCs w:val="18"/>
                  </w:rPr>
                  <w:t>☐</w:t>
                </w:r>
              </w:sdtContent>
            </w:sdt>
            <w:r w:rsidR="006B3CE2" w:rsidRPr="006B3CE2">
              <w:rPr>
                <w:rFonts w:ascii="UnitOT-Light" w:eastAsia="Calibri" w:hAnsi="UnitOT-Light" w:cs="Arial"/>
                <w:color w:val="000000"/>
                <w:sz w:val="18"/>
                <w:szCs w:val="18"/>
              </w:rPr>
              <w:t xml:space="preserve">  Unemployment</w:t>
            </w:r>
          </w:p>
        </w:tc>
      </w:tr>
      <w:tr w:rsidR="006B3CE2" w:rsidRPr="006B3CE2" w14:paraId="45C660D3" w14:textId="77777777" w:rsidTr="009C1752">
        <w:trPr>
          <w:trHeight w:val="355"/>
        </w:trPr>
        <w:tc>
          <w:tcPr>
            <w:cnfStyle w:val="001000000000" w:firstRow="0" w:lastRow="0" w:firstColumn="1" w:lastColumn="0" w:oddVBand="0" w:evenVBand="0" w:oddHBand="0" w:evenHBand="0" w:firstRowFirstColumn="0" w:firstRowLastColumn="0" w:lastRowFirstColumn="0" w:lastRowLastColumn="0"/>
            <w:tcW w:w="2014" w:type="dxa"/>
          </w:tcPr>
          <w:p w14:paraId="3B651248" w14:textId="77777777" w:rsidR="006B3CE2" w:rsidRPr="006B3CE2" w:rsidRDefault="006B3CE2" w:rsidP="006B3CE2">
            <w:pPr>
              <w:spacing w:before="40" w:after="40" w:line="240" w:lineRule="auto"/>
              <w:rPr>
                <w:rFonts w:ascii="UnitOT-Light" w:eastAsia="Calibri" w:hAnsi="UnitOT-Light" w:cs="Arial"/>
                <w:color w:val="000000"/>
                <w:sz w:val="18"/>
                <w:szCs w:val="18"/>
              </w:rPr>
            </w:pPr>
          </w:p>
        </w:tc>
        <w:tc>
          <w:tcPr>
            <w:tcW w:w="3878" w:type="dxa"/>
            <w:gridSpan w:val="2"/>
          </w:tcPr>
          <w:p w14:paraId="2F7B1EF0" w14:textId="77777777" w:rsidR="006B3CE2" w:rsidRPr="006B3CE2" w:rsidRDefault="00000000" w:rsidP="006B3CE2">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UnitOT-Light" w:eastAsia="Calibri" w:hAnsi="UnitOT-Light" w:cs="Arial"/>
                <w:color w:val="000000"/>
                <w:sz w:val="18"/>
                <w:szCs w:val="18"/>
              </w:rPr>
            </w:pPr>
            <w:sdt>
              <w:sdtPr>
                <w:rPr>
                  <w:rFonts w:ascii="MS Gothic" w:eastAsia="MS Gothic" w:hAnsi="MS Gothic" w:cs="Wingdings" w:hint="eastAsia"/>
                  <w:color w:val="000000"/>
                  <w:sz w:val="18"/>
                  <w:szCs w:val="18"/>
                </w:rPr>
                <w:id w:val="-953561876"/>
                <w14:checkbox>
                  <w14:checked w14:val="0"/>
                  <w14:checkedState w14:val="2612" w14:font="MS Gothic"/>
                  <w14:uncheckedState w14:val="2610" w14:font="MS Gothic"/>
                </w14:checkbox>
              </w:sdtPr>
              <w:sdtContent>
                <w:r w:rsidR="006B3CE2" w:rsidRPr="006B3CE2">
                  <w:rPr>
                    <w:rFonts w:ascii="MS Gothic" w:eastAsia="MS Gothic" w:hAnsi="MS Gothic" w:cs="Wingdings" w:hint="eastAsia"/>
                    <w:color w:val="000000"/>
                    <w:sz w:val="18"/>
                    <w:szCs w:val="18"/>
                  </w:rPr>
                  <w:t>☐</w:t>
                </w:r>
              </w:sdtContent>
            </w:sdt>
            <w:r w:rsidR="006B3CE2" w:rsidRPr="006B3CE2">
              <w:rPr>
                <w:rFonts w:ascii="UnitOT-Light" w:eastAsia="Calibri" w:hAnsi="UnitOT-Light" w:cs="Arial"/>
                <w:color w:val="000000"/>
                <w:sz w:val="18"/>
                <w:szCs w:val="18"/>
              </w:rPr>
              <w:t xml:space="preserve">  Other Extenuating Circumstance </w:t>
            </w:r>
          </w:p>
          <w:p w14:paraId="215E9B4E" w14:textId="77777777" w:rsidR="006B3CE2" w:rsidRPr="006B3CE2" w:rsidRDefault="006B3CE2" w:rsidP="006B3CE2">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Wingdings" w:eastAsia="Wingdings" w:hAnsi="Wingdings" w:cs="Wingdings"/>
                <w:color w:val="000000"/>
                <w:sz w:val="18"/>
                <w:szCs w:val="18"/>
              </w:rPr>
            </w:pPr>
            <w:r w:rsidRPr="006B3CE2">
              <w:rPr>
                <w:rFonts w:ascii="UnitOT-Light" w:eastAsia="Calibri" w:hAnsi="UnitOT-Light" w:cs="Arial"/>
                <w:color w:val="000000"/>
                <w:sz w:val="18"/>
                <w:szCs w:val="18"/>
              </w:rPr>
              <w:t xml:space="preserve">      (Please specify below)</w:t>
            </w:r>
          </w:p>
        </w:tc>
        <w:tc>
          <w:tcPr>
            <w:tcW w:w="3458" w:type="dxa"/>
          </w:tcPr>
          <w:p w14:paraId="4578C911" w14:textId="77777777" w:rsidR="006B3CE2" w:rsidRPr="006B3CE2" w:rsidRDefault="006B3CE2" w:rsidP="006B3CE2">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Wingdings" w:eastAsia="Wingdings" w:hAnsi="Wingdings" w:cs="Wingdings"/>
                <w:color w:val="000000"/>
                <w:sz w:val="18"/>
                <w:szCs w:val="18"/>
              </w:rPr>
            </w:pPr>
          </w:p>
        </w:tc>
      </w:tr>
      <w:tr w:rsidR="006B3CE2" w:rsidRPr="006B3CE2" w14:paraId="3138BEDD" w14:textId="77777777" w:rsidTr="009C1752">
        <w:tc>
          <w:tcPr>
            <w:cnfStyle w:val="001000000000" w:firstRow="0" w:lastRow="0" w:firstColumn="1" w:lastColumn="0" w:oddVBand="0" w:evenVBand="0" w:oddHBand="0" w:evenHBand="0" w:firstRowFirstColumn="0" w:firstRowLastColumn="0" w:lastRowFirstColumn="0" w:lastRowLastColumn="0"/>
            <w:tcW w:w="9350" w:type="dxa"/>
            <w:gridSpan w:val="4"/>
          </w:tcPr>
          <w:p w14:paraId="667D5BB6" w14:textId="77777777" w:rsidR="006B3CE2" w:rsidRPr="006B3CE2" w:rsidRDefault="006B3CE2" w:rsidP="006B3CE2">
            <w:pPr>
              <w:spacing w:before="40" w:after="40" w:line="240" w:lineRule="auto"/>
              <w:rPr>
                <w:rFonts w:ascii="UnitOT-Light" w:eastAsia="Calibri" w:hAnsi="UnitOT-Light" w:cs="Arial"/>
                <w:color w:val="000000"/>
                <w:sz w:val="18"/>
                <w:szCs w:val="18"/>
              </w:rPr>
            </w:pPr>
            <w:r w:rsidRPr="006B3CE2">
              <w:rPr>
                <w:rFonts w:ascii="UnitOT-Light" w:eastAsia="Calibri" w:hAnsi="UnitOT-Light" w:cs="Arial"/>
                <w:color w:val="000000"/>
                <w:sz w:val="18"/>
                <w:szCs w:val="18"/>
              </w:rPr>
              <w:lastRenderedPageBreak/>
              <w:t>Please provide additional relevant details to support your exemption request:</w:t>
            </w:r>
          </w:p>
          <w:p w14:paraId="723445E2" w14:textId="77777777" w:rsidR="006B3CE2" w:rsidRPr="006B3CE2" w:rsidRDefault="006B3CE2" w:rsidP="006B3CE2">
            <w:pPr>
              <w:spacing w:before="40" w:after="40" w:line="240" w:lineRule="auto"/>
              <w:rPr>
                <w:rFonts w:ascii="UnitOT-Light" w:eastAsia="Calibri" w:hAnsi="UnitOT-Light" w:cs="Arial"/>
                <w:color w:val="000000"/>
                <w:sz w:val="18"/>
                <w:szCs w:val="18"/>
              </w:rPr>
            </w:pPr>
          </w:p>
          <w:p w14:paraId="5A69D71A" w14:textId="77777777" w:rsidR="006B3CE2" w:rsidRPr="006B3CE2" w:rsidRDefault="006B3CE2" w:rsidP="006B3CE2">
            <w:pPr>
              <w:spacing w:before="40" w:after="40" w:line="240" w:lineRule="auto"/>
              <w:rPr>
                <w:rFonts w:ascii="UnitOT-Light" w:eastAsia="Calibri" w:hAnsi="UnitOT-Light" w:cs="Arial"/>
                <w:color w:val="000000"/>
                <w:sz w:val="18"/>
                <w:szCs w:val="18"/>
              </w:rPr>
            </w:pPr>
          </w:p>
          <w:p w14:paraId="296DDEC8" w14:textId="77777777" w:rsidR="006B3CE2" w:rsidRPr="006B3CE2" w:rsidRDefault="006B3CE2" w:rsidP="006B3CE2">
            <w:pPr>
              <w:spacing w:before="40" w:after="40" w:line="240" w:lineRule="auto"/>
              <w:rPr>
                <w:rFonts w:ascii="UnitOT-Light" w:eastAsia="Calibri" w:hAnsi="UnitOT-Light" w:cs="Arial"/>
                <w:color w:val="000000"/>
                <w:sz w:val="18"/>
                <w:szCs w:val="18"/>
              </w:rPr>
            </w:pPr>
          </w:p>
          <w:p w14:paraId="77086C6E" w14:textId="77777777" w:rsidR="006B3CE2" w:rsidRPr="006B3CE2" w:rsidRDefault="006B3CE2" w:rsidP="006B3CE2">
            <w:pPr>
              <w:spacing w:before="40" w:after="40" w:line="240" w:lineRule="auto"/>
              <w:rPr>
                <w:rFonts w:ascii="UnitOT-Light" w:eastAsia="Calibri" w:hAnsi="UnitOT-Light" w:cs="Arial"/>
                <w:color w:val="000000"/>
                <w:sz w:val="18"/>
                <w:szCs w:val="18"/>
              </w:rPr>
            </w:pPr>
          </w:p>
          <w:p w14:paraId="1934A6A2" w14:textId="77777777" w:rsidR="006B3CE2" w:rsidRPr="006B3CE2" w:rsidRDefault="006B3CE2" w:rsidP="006B3CE2">
            <w:pPr>
              <w:spacing w:before="40" w:after="40" w:line="240" w:lineRule="auto"/>
              <w:rPr>
                <w:rFonts w:ascii="UnitOT-Light" w:eastAsia="Calibri" w:hAnsi="UnitOT-Light" w:cs="Arial"/>
                <w:color w:val="000000"/>
                <w:sz w:val="18"/>
                <w:szCs w:val="18"/>
              </w:rPr>
            </w:pPr>
          </w:p>
          <w:p w14:paraId="13E95345" w14:textId="77777777" w:rsidR="006B3CE2" w:rsidRPr="006B3CE2" w:rsidRDefault="006B3CE2" w:rsidP="006B3CE2">
            <w:pPr>
              <w:spacing w:before="40" w:after="40" w:line="240" w:lineRule="auto"/>
              <w:rPr>
                <w:rFonts w:ascii="UnitOT-Light" w:eastAsia="Calibri" w:hAnsi="UnitOT-Light" w:cs="Arial"/>
                <w:color w:val="000000"/>
                <w:sz w:val="18"/>
                <w:szCs w:val="18"/>
              </w:rPr>
            </w:pPr>
          </w:p>
          <w:p w14:paraId="792C3D4D" w14:textId="77777777" w:rsidR="006B3CE2" w:rsidRPr="006B3CE2" w:rsidRDefault="006B3CE2" w:rsidP="006B3CE2">
            <w:pPr>
              <w:spacing w:before="40" w:after="40" w:line="240" w:lineRule="auto"/>
              <w:rPr>
                <w:rFonts w:ascii="UnitOT-Light" w:eastAsia="Calibri" w:hAnsi="UnitOT-Light" w:cs="Arial"/>
                <w:color w:val="000000"/>
                <w:sz w:val="18"/>
                <w:szCs w:val="18"/>
              </w:rPr>
            </w:pPr>
            <w:r w:rsidRPr="006B3CE2">
              <w:rPr>
                <w:rFonts w:ascii="UnitOT-Light" w:eastAsia="Calibri" w:hAnsi="UnitOT-Light" w:cs="Arial"/>
                <w:color w:val="000000"/>
                <w:sz w:val="18"/>
                <w:szCs w:val="18"/>
              </w:rPr>
              <w:t xml:space="preserve"> </w:t>
            </w:r>
          </w:p>
        </w:tc>
      </w:tr>
      <w:tr w:rsidR="006B3CE2" w:rsidRPr="006B3CE2" w14:paraId="53222D00" w14:textId="77777777" w:rsidTr="009C1752">
        <w:trPr>
          <w:trHeight w:val="248"/>
        </w:trPr>
        <w:tc>
          <w:tcPr>
            <w:cnfStyle w:val="001000000000" w:firstRow="0" w:lastRow="0" w:firstColumn="1" w:lastColumn="0" w:oddVBand="0" w:evenVBand="0" w:oddHBand="0" w:evenHBand="0" w:firstRowFirstColumn="0" w:firstRowLastColumn="0" w:lastRowFirstColumn="0" w:lastRowLastColumn="0"/>
            <w:tcW w:w="5892" w:type="dxa"/>
            <w:gridSpan w:val="3"/>
            <w:vMerge w:val="restart"/>
          </w:tcPr>
          <w:p w14:paraId="68FF02EB" w14:textId="77777777" w:rsidR="006B3CE2" w:rsidRPr="006B3CE2" w:rsidRDefault="006B3CE2" w:rsidP="006B3CE2">
            <w:pPr>
              <w:spacing w:before="40" w:after="40" w:line="240" w:lineRule="auto"/>
              <w:rPr>
                <w:rFonts w:ascii="UnitOT-Light" w:eastAsia="Calibri" w:hAnsi="UnitOT-Light" w:cs="Arial"/>
                <w:color w:val="000000"/>
                <w:sz w:val="18"/>
                <w:szCs w:val="18"/>
              </w:rPr>
            </w:pPr>
            <w:r w:rsidRPr="006B3CE2">
              <w:rPr>
                <w:rFonts w:ascii="UnitOT-Light" w:eastAsia="Calibri" w:hAnsi="UnitOT-Light" w:cs="Arial"/>
                <w:color w:val="000000"/>
                <w:sz w:val="18"/>
                <w:szCs w:val="18"/>
              </w:rPr>
              <w:t>Will you be doing any professional engineering or professional geoscience work in BC while you are on leave?</w:t>
            </w:r>
          </w:p>
        </w:tc>
        <w:tc>
          <w:tcPr>
            <w:tcW w:w="3458" w:type="dxa"/>
          </w:tcPr>
          <w:p w14:paraId="1A1FDB06" w14:textId="77777777" w:rsidR="006B3CE2" w:rsidRPr="006B3CE2" w:rsidRDefault="00000000" w:rsidP="006B3CE2">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UnitOT-Light" w:eastAsia="Calibri" w:hAnsi="UnitOT-Light" w:cs="Arial"/>
                <w:color w:val="000000"/>
                <w:sz w:val="18"/>
                <w:szCs w:val="18"/>
              </w:rPr>
            </w:pPr>
            <w:sdt>
              <w:sdtPr>
                <w:rPr>
                  <w:rFonts w:ascii="MS Gothic" w:eastAsia="MS Gothic" w:hAnsi="MS Gothic" w:cs="Wingdings" w:hint="eastAsia"/>
                  <w:color w:val="000000"/>
                  <w:sz w:val="18"/>
                  <w:szCs w:val="18"/>
                </w:rPr>
                <w:id w:val="168069474"/>
                <w14:checkbox>
                  <w14:checked w14:val="0"/>
                  <w14:checkedState w14:val="2612" w14:font="MS Gothic"/>
                  <w14:uncheckedState w14:val="2610" w14:font="MS Gothic"/>
                </w14:checkbox>
              </w:sdtPr>
              <w:sdtContent>
                <w:r w:rsidR="006B3CE2" w:rsidRPr="006B3CE2">
                  <w:rPr>
                    <w:rFonts w:ascii="MS Gothic" w:eastAsia="MS Gothic" w:hAnsi="MS Gothic" w:cs="Wingdings" w:hint="eastAsia"/>
                    <w:color w:val="000000"/>
                    <w:sz w:val="18"/>
                    <w:szCs w:val="18"/>
                  </w:rPr>
                  <w:t>☐</w:t>
                </w:r>
              </w:sdtContent>
            </w:sdt>
            <w:r w:rsidR="006B3CE2" w:rsidRPr="006B3CE2" w:rsidDel="00D42F7A">
              <w:rPr>
                <w:rFonts w:ascii="Wingdings" w:eastAsia="Wingdings" w:hAnsi="Wingdings" w:cs="Wingdings"/>
                <w:color w:val="000000"/>
                <w:sz w:val="18"/>
                <w:szCs w:val="18"/>
              </w:rPr>
              <w:t xml:space="preserve"> </w:t>
            </w:r>
            <w:r w:rsidR="006B3CE2" w:rsidRPr="006B3CE2">
              <w:rPr>
                <w:rFonts w:ascii="UnitOT-Light" w:eastAsia="Calibri" w:hAnsi="UnitOT-Light" w:cs="Arial"/>
                <w:color w:val="000000"/>
                <w:sz w:val="18"/>
                <w:szCs w:val="18"/>
              </w:rPr>
              <w:t>Yes</w:t>
            </w:r>
          </w:p>
        </w:tc>
      </w:tr>
      <w:tr w:rsidR="006B3CE2" w:rsidRPr="006B3CE2" w14:paraId="475D72A4" w14:textId="77777777" w:rsidTr="009C1752">
        <w:trPr>
          <w:trHeight w:val="247"/>
        </w:trPr>
        <w:tc>
          <w:tcPr>
            <w:cnfStyle w:val="001000000000" w:firstRow="0" w:lastRow="0" w:firstColumn="1" w:lastColumn="0" w:oddVBand="0" w:evenVBand="0" w:oddHBand="0" w:evenHBand="0" w:firstRowFirstColumn="0" w:firstRowLastColumn="0" w:lastRowFirstColumn="0" w:lastRowLastColumn="0"/>
            <w:tcW w:w="5892" w:type="dxa"/>
            <w:gridSpan w:val="3"/>
            <w:vMerge/>
          </w:tcPr>
          <w:p w14:paraId="61253F33" w14:textId="77777777" w:rsidR="006B3CE2" w:rsidRPr="006B3CE2" w:rsidRDefault="006B3CE2" w:rsidP="006B3CE2">
            <w:pPr>
              <w:spacing w:before="40" w:after="40" w:line="240" w:lineRule="auto"/>
              <w:rPr>
                <w:rFonts w:ascii="UnitOT-Light" w:eastAsia="Calibri" w:hAnsi="UnitOT-Light" w:cs="Arial"/>
                <w:color w:val="000000"/>
                <w:sz w:val="18"/>
                <w:szCs w:val="18"/>
              </w:rPr>
            </w:pPr>
          </w:p>
        </w:tc>
        <w:tc>
          <w:tcPr>
            <w:tcW w:w="3458" w:type="dxa"/>
          </w:tcPr>
          <w:p w14:paraId="6CF67E70" w14:textId="77777777" w:rsidR="006B3CE2" w:rsidRPr="006B3CE2" w:rsidRDefault="00000000" w:rsidP="006B3CE2">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UnitOT-Light" w:eastAsia="Calibri" w:hAnsi="UnitOT-Light" w:cs="Arial"/>
                <w:color w:val="000000"/>
                <w:sz w:val="18"/>
                <w:szCs w:val="18"/>
              </w:rPr>
            </w:pPr>
            <w:sdt>
              <w:sdtPr>
                <w:rPr>
                  <w:rFonts w:ascii="MS Gothic" w:eastAsia="MS Gothic" w:hAnsi="MS Gothic" w:cs="Wingdings" w:hint="eastAsia"/>
                  <w:color w:val="000000"/>
                  <w:sz w:val="18"/>
                  <w:szCs w:val="18"/>
                </w:rPr>
                <w:id w:val="667837603"/>
                <w14:checkbox>
                  <w14:checked w14:val="0"/>
                  <w14:checkedState w14:val="2612" w14:font="MS Gothic"/>
                  <w14:uncheckedState w14:val="2610" w14:font="MS Gothic"/>
                </w14:checkbox>
              </w:sdtPr>
              <w:sdtContent>
                <w:r w:rsidR="006B3CE2" w:rsidRPr="006B3CE2">
                  <w:rPr>
                    <w:rFonts w:ascii="MS Gothic" w:eastAsia="MS Gothic" w:hAnsi="MS Gothic" w:cs="Wingdings" w:hint="eastAsia"/>
                    <w:color w:val="000000"/>
                    <w:sz w:val="18"/>
                    <w:szCs w:val="18"/>
                  </w:rPr>
                  <w:t>☐</w:t>
                </w:r>
              </w:sdtContent>
            </w:sdt>
            <w:r w:rsidR="006B3CE2" w:rsidRPr="006B3CE2" w:rsidDel="00D42F7A">
              <w:rPr>
                <w:rFonts w:ascii="Wingdings" w:eastAsia="Wingdings" w:hAnsi="Wingdings" w:cs="Wingdings"/>
                <w:color w:val="000000"/>
                <w:sz w:val="18"/>
                <w:szCs w:val="18"/>
              </w:rPr>
              <w:t xml:space="preserve"> </w:t>
            </w:r>
            <w:r w:rsidR="006B3CE2" w:rsidRPr="006B3CE2">
              <w:rPr>
                <w:rFonts w:ascii="UnitOT-Light" w:eastAsia="Calibri" w:hAnsi="UnitOT-Light" w:cs="Arial"/>
                <w:color w:val="000000"/>
                <w:sz w:val="18"/>
                <w:szCs w:val="18"/>
              </w:rPr>
              <w:t>No</w:t>
            </w:r>
          </w:p>
        </w:tc>
      </w:tr>
      <w:tr w:rsidR="006B3CE2" w:rsidRPr="006B3CE2" w14:paraId="57C28F3A" w14:textId="77777777" w:rsidTr="009C1752">
        <w:tc>
          <w:tcPr>
            <w:cnfStyle w:val="001000000000" w:firstRow="0" w:lastRow="0" w:firstColumn="1" w:lastColumn="0" w:oddVBand="0" w:evenVBand="0" w:oddHBand="0" w:evenHBand="0" w:firstRowFirstColumn="0" w:firstRowLastColumn="0" w:lastRowFirstColumn="0" w:lastRowLastColumn="0"/>
            <w:tcW w:w="9350" w:type="dxa"/>
            <w:gridSpan w:val="4"/>
          </w:tcPr>
          <w:p w14:paraId="6703E367" w14:textId="77777777" w:rsidR="006B3CE2" w:rsidRPr="006B3CE2" w:rsidRDefault="006B3CE2" w:rsidP="006B3CE2">
            <w:pPr>
              <w:spacing w:before="40" w:after="40" w:line="240" w:lineRule="auto"/>
              <w:rPr>
                <w:rFonts w:ascii="UnitOT-Light" w:eastAsia="Calibri" w:hAnsi="UnitOT-Light" w:cs="Arial"/>
                <w:color w:val="000000"/>
                <w:sz w:val="18"/>
                <w:szCs w:val="18"/>
              </w:rPr>
            </w:pPr>
            <w:r w:rsidRPr="006B3CE2">
              <w:rPr>
                <w:rFonts w:ascii="UnitOT-Light" w:eastAsia="Calibri" w:hAnsi="UnitOT-Light" w:cs="Arial"/>
                <w:color w:val="000000"/>
                <w:sz w:val="18"/>
                <w:szCs w:val="18"/>
              </w:rPr>
              <w:t>If you will be working while on leave, please describe how many hours you will be working and the type of work you will be undertaking:</w:t>
            </w:r>
          </w:p>
          <w:p w14:paraId="1B37E0DA" w14:textId="77777777" w:rsidR="006B3CE2" w:rsidRPr="006B3CE2" w:rsidRDefault="006B3CE2" w:rsidP="006B3CE2">
            <w:pPr>
              <w:spacing w:before="40" w:after="40" w:line="240" w:lineRule="auto"/>
              <w:rPr>
                <w:rFonts w:ascii="UnitOT-Light" w:eastAsia="Calibri" w:hAnsi="UnitOT-Light" w:cs="Arial"/>
                <w:color w:val="000000"/>
                <w:sz w:val="18"/>
                <w:szCs w:val="18"/>
              </w:rPr>
            </w:pPr>
          </w:p>
          <w:p w14:paraId="7A6F2921" w14:textId="77777777" w:rsidR="006B3CE2" w:rsidRPr="006B3CE2" w:rsidRDefault="006B3CE2" w:rsidP="006B3CE2">
            <w:pPr>
              <w:spacing w:before="40" w:after="40" w:line="240" w:lineRule="auto"/>
              <w:rPr>
                <w:rFonts w:ascii="UnitOT-Light" w:eastAsia="Calibri" w:hAnsi="UnitOT-Light" w:cs="Arial"/>
                <w:color w:val="000000"/>
                <w:sz w:val="18"/>
                <w:szCs w:val="18"/>
              </w:rPr>
            </w:pPr>
          </w:p>
          <w:p w14:paraId="1589D518" w14:textId="77777777" w:rsidR="006B3CE2" w:rsidRPr="006B3CE2" w:rsidRDefault="006B3CE2" w:rsidP="006B3CE2">
            <w:pPr>
              <w:spacing w:before="40" w:after="40" w:line="240" w:lineRule="auto"/>
              <w:rPr>
                <w:rFonts w:ascii="UnitOT-Light" w:eastAsia="Calibri" w:hAnsi="UnitOT-Light" w:cs="Arial"/>
                <w:color w:val="000000"/>
                <w:sz w:val="18"/>
                <w:szCs w:val="18"/>
              </w:rPr>
            </w:pPr>
          </w:p>
          <w:p w14:paraId="63C0C82B" w14:textId="77777777" w:rsidR="006B3CE2" w:rsidRPr="006B3CE2" w:rsidRDefault="006B3CE2" w:rsidP="006B3CE2">
            <w:pPr>
              <w:spacing w:before="40" w:after="40" w:line="240" w:lineRule="auto"/>
              <w:rPr>
                <w:rFonts w:ascii="UnitOT-Light" w:eastAsia="Calibri" w:hAnsi="UnitOT-Light" w:cs="Arial"/>
                <w:color w:val="000000"/>
                <w:sz w:val="18"/>
                <w:szCs w:val="18"/>
              </w:rPr>
            </w:pPr>
          </w:p>
          <w:p w14:paraId="75CBFA47" w14:textId="77777777" w:rsidR="006B3CE2" w:rsidRPr="006B3CE2" w:rsidRDefault="006B3CE2" w:rsidP="006B3CE2">
            <w:pPr>
              <w:spacing w:before="40" w:after="40" w:line="240" w:lineRule="auto"/>
              <w:rPr>
                <w:rFonts w:ascii="UnitOT-Light" w:eastAsia="Calibri" w:hAnsi="UnitOT-Light" w:cs="Arial"/>
                <w:color w:val="000000"/>
                <w:sz w:val="18"/>
                <w:szCs w:val="18"/>
              </w:rPr>
            </w:pPr>
          </w:p>
          <w:p w14:paraId="2D4D5BC6" w14:textId="77777777" w:rsidR="006B3CE2" w:rsidRPr="006B3CE2" w:rsidRDefault="006B3CE2" w:rsidP="006B3CE2">
            <w:pPr>
              <w:spacing w:before="40" w:after="40" w:line="240" w:lineRule="auto"/>
              <w:rPr>
                <w:rFonts w:ascii="UnitOT-Light" w:eastAsia="Calibri" w:hAnsi="UnitOT-Light" w:cs="Arial"/>
                <w:color w:val="000000"/>
                <w:sz w:val="18"/>
                <w:szCs w:val="18"/>
              </w:rPr>
            </w:pPr>
          </w:p>
          <w:p w14:paraId="0BC676A7" w14:textId="77777777" w:rsidR="006B3CE2" w:rsidRPr="006B3CE2" w:rsidRDefault="006B3CE2" w:rsidP="006B3CE2">
            <w:pPr>
              <w:spacing w:before="40" w:after="40" w:line="240" w:lineRule="auto"/>
              <w:rPr>
                <w:rFonts w:ascii="UnitOT-Light" w:eastAsia="Calibri" w:hAnsi="UnitOT-Light" w:cs="Arial"/>
                <w:color w:val="000000"/>
                <w:sz w:val="18"/>
                <w:szCs w:val="18"/>
              </w:rPr>
            </w:pPr>
          </w:p>
        </w:tc>
      </w:tr>
      <w:tr w:rsidR="006B3CE2" w:rsidRPr="006B3CE2" w14:paraId="0BC54AFF" w14:textId="77777777" w:rsidTr="009C1752">
        <w:trPr>
          <w:trHeight w:val="355"/>
        </w:trPr>
        <w:tc>
          <w:tcPr>
            <w:cnfStyle w:val="001000000000" w:firstRow="0" w:lastRow="0" w:firstColumn="1" w:lastColumn="0" w:oddVBand="0" w:evenVBand="0" w:oddHBand="0" w:evenHBand="0" w:firstRowFirstColumn="0" w:firstRowLastColumn="0" w:lastRowFirstColumn="0" w:lastRowLastColumn="0"/>
            <w:tcW w:w="2014" w:type="dxa"/>
          </w:tcPr>
          <w:p w14:paraId="5DFD8480" w14:textId="77777777" w:rsidR="006B3CE2" w:rsidRPr="006B3CE2" w:rsidRDefault="006B3CE2" w:rsidP="006B3CE2">
            <w:pPr>
              <w:spacing w:before="40" w:after="40" w:line="240" w:lineRule="auto"/>
              <w:rPr>
                <w:rFonts w:ascii="UnitOT-Light" w:eastAsia="Calibri" w:hAnsi="UnitOT-Light" w:cs="Arial"/>
                <w:color w:val="000000"/>
                <w:sz w:val="18"/>
                <w:szCs w:val="18"/>
              </w:rPr>
            </w:pPr>
            <w:r w:rsidRPr="006B3CE2">
              <w:rPr>
                <w:rFonts w:ascii="UnitOT-Light" w:eastAsia="Calibri" w:hAnsi="UnitOT-Light" w:cs="Arial"/>
                <w:color w:val="000000"/>
                <w:sz w:val="18"/>
                <w:szCs w:val="18"/>
              </w:rPr>
              <w:t>How long will you be absent from Practice?</w:t>
            </w:r>
          </w:p>
        </w:tc>
        <w:tc>
          <w:tcPr>
            <w:tcW w:w="2234" w:type="dxa"/>
            <w:vAlign w:val="center"/>
          </w:tcPr>
          <w:p w14:paraId="61D119EF" w14:textId="77777777" w:rsidR="006B3CE2" w:rsidRPr="006B3CE2" w:rsidRDefault="00000000" w:rsidP="006B3CE2">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Wingdings" w:eastAsia="Wingdings" w:hAnsi="Wingdings" w:cs="Wingdings"/>
                <w:color w:val="000000"/>
                <w:sz w:val="18"/>
                <w:szCs w:val="18"/>
              </w:rPr>
            </w:pPr>
            <w:sdt>
              <w:sdtPr>
                <w:rPr>
                  <w:rFonts w:ascii="MS Gothic" w:eastAsia="MS Gothic" w:hAnsi="MS Gothic" w:cs="Wingdings" w:hint="eastAsia"/>
                  <w:color w:val="000000"/>
                  <w:sz w:val="18"/>
                  <w:szCs w:val="18"/>
                </w:rPr>
                <w:id w:val="529687026"/>
                <w14:checkbox>
                  <w14:checked w14:val="0"/>
                  <w14:checkedState w14:val="2612" w14:font="MS Gothic"/>
                  <w14:uncheckedState w14:val="2610" w14:font="MS Gothic"/>
                </w14:checkbox>
              </w:sdtPr>
              <w:sdtContent>
                <w:r w:rsidR="006B3CE2" w:rsidRPr="006B3CE2">
                  <w:rPr>
                    <w:rFonts w:ascii="MS Gothic" w:eastAsia="MS Gothic" w:hAnsi="MS Gothic" w:cs="Wingdings" w:hint="eastAsia"/>
                    <w:color w:val="000000"/>
                    <w:sz w:val="18"/>
                    <w:szCs w:val="18"/>
                  </w:rPr>
                  <w:t>☐</w:t>
                </w:r>
              </w:sdtContent>
            </w:sdt>
            <w:r w:rsidR="006B3CE2" w:rsidRPr="006B3CE2" w:rsidDel="00D42F7A">
              <w:rPr>
                <w:rFonts w:ascii="Wingdings" w:eastAsia="Wingdings" w:hAnsi="Wingdings" w:cs="Wingdings"/>
                <w:color w:val="000000"/>
                <w:sz w:val="18"/>
                <w:szCs w:val="18"/>
              </w:rPr>
              <w:t xml:space="preserve"> </w:t>
            </w:r>
            <w:r w:rsidR="006B3CE2" w:rsidRPr="006B3CE2">
              <w:rPr>
                <w:rFonts w:ascii="UnitOT-Light" w:eastAsia="Calibri" w:hAnsi="UnitOT-Light" w:cs="Arial"/>
                <w:color w:val="000000"/>
                <w:sz w:val="18"/>
                <w:szCs w:val="18"/>
              </w:rPr>
              <w:t>6 months or less</w:t>
            </w:r>
          </w:p>
        </w:tc>
        <w:tc>
          <w:tcPr>
            <w:tcW w:w="5102" w:type="dxa"/>
            <w:gridSpan w:val="2"/>
            <w:vAlign w:val="center"/>
          </w:tcPr>
          <w:p w14:paraId="2DDCD432" w14:textId="77777777" w:rsidR="006B3CE2" w:rsidRPr="006B3CE2" w:rsidRDefault="00000000" w:rsidP="006B3CE2">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UnitOT-Light" w:eastAsia="Calibri" w:hAnsi="UnitOT-Light" w:cs="Arial"/>
                <w:color w:val="000000"/>
                <w:sz w:val="18"/>
                <w:szCs w:val="18"/>
              </w:rPr>
            </w:pPr>
            <w:sdt>
              <w:sdtPr>
                <w:rPr>
                  <w:rFonts w:ascii="MS Gothic" w:eastAsia="MS Gothic" w:hAnsi="MS Gothic" w:cs="Wingdings" w:hint="eastAsia"/>
                  <w:color w:val="000000"/>
                  <w:sz w:val="18"/>
                  <w:szCs w:val="18"/>
                </w:rPr>
                <w:id w:val="-201945770"/>
                <w14:checkbox>
                  <w14:checked w14:val="0"/>
                  <w14:checkedState w14:val="2612" w14:font="MS Gothic"/>
                  <w14:uncheckedState w14:val="2610" w14:font="MS Gothic"/>
                </w14:checkbox>
              </w:sdtPr>
              <w:sdtContent>
                <w:r w:rsidR="006B3CE2" w:rsidRPr="006B3CE2">
                  <w:rPr>
                    <w:rFonts w:ascii="MS Gothic" w:eastAsia="MS Gothic" w:hAnsi="MS Gothic" w:cs="Wingdings" w:hint="eastAsia"/>
                    <w:color w:val="000000"/>
                    <w:sz w:val="18"/>
                    <w:szCs w:val="18"/>
                  </w:rPr>
                  <w:t>☐</w:t>
                </w:r>
              </w:sdtContent>
            </w:sdt>
            <w:r w:rsidR="006B3CE2" w:rsidRPr="006B3CE2" w:rsidDel="00D42F7A">
              <w:rPr>
                <w:rFonts w:ascii="Wingdings" w:eastAsia="Wingdings" w:hAnsi="Wingdings" w:cs="Wingdings"/>
                <w:color w:val="000000"/>
                <w:sz w:val="18"/>
                <w:szCs w:val="18"/>
              </w:rPr>
              <w:t xml:space="preserve"> </w:t>
            </w:r>
            <w:r w:rsidR="006B3CE2" w:rsidRPr="006B3CE2">
              <w:rPr>
                <w:rFonts w:ascii="UnitOT-Light" w:eastAsia="Calibri" w:hAnsi="UnitOT-Light" w:cs="Arial"/>
                <w:color w:val="000000"/>
                <w:sz w:val="18"/>
                <w:szCs w:val="18"/>
              </w:rPr>
              <w:t>Over 6 months</w:t>
            </w:r>
          </w:p>
        </w:tc>
      </w:tr>
      <w:tr w:rsidR="006B3CE2" w:rsidRPr="006B3CE2" w14:paraId="3510B198" w14:textId="77777777" w:rsidTr="009C1752">
        <w:tc>
          <w:tcPr>
            <w:cnfStyle w:val="001000000000" w:firstRow="0" w:lastRow="0" w:firstColumn="1" w:lastColumn="0" w:oddVBand="0" w:evenVBand="0" w:oddHBand="0" w:evenHBand="0" w:firstRowFirstColumn="0" w:firstRowLastColumn="0" w:lastRowFirstColumn="0" w:lastRowLastColumn="0"/>
            <w:tcW w:w="2014" w:type="dxa"/>
          </w:tcPr>
          <w:p w14:paraId="2ADAE165" w14:textId="77777777" w:rsidR="006B3CE2" w:rsidRPr="006B3CE2" w:rsidRDefault="006B3CE2" w:rsidP="006B3CE2">
            <w:pPr>
              <w:spacing w:before="40" w:after="40" w:line="240" w:lineRule="auto"/>
              <w:rPr>
                <w:rFonts w:ascii="UnitOT-Light" w:eastAsia="Calibri" w:hAnsi="UnitOT-Light" w:cs="Arial"/>
                <w:color w:val="000000"/>
                <w:sz w:val="18"/>
                <w:szCs w:val="18"/>
              </w:rPr>
            </w:pPr>
            <w:r w:rsidRPr="006B3CE2">
              <w:rPr>
                <w:rFonts w:ascii="UnitOT-Light" w:eastAsia="Calibri" w:hAnsi="UnitOT-Light" w:cs="Arial"/>
                <w:color w:val="000000"/>
                <w:sz w:val="18"/>
                <w:szCs w:val="18"/>
              </w:rPr>
              <w:t>Start Date of Leave:</w:t>
            </w:r>
          </w:p>
        </w:tc>
        <w:tc>
          <w:tcPr>
            <w:tcW w:w="7336" w:type="dxa"/>
            <w:gridSpan w:val="3"/>
          </w:tcPr>
          <w:p w14:paraId="2A05A17B" w14:textId="77777777" w:rsidR="006B3CE2" w:rsidRPr="006B3CE2" w:rsidRDefault="006B3CE2" w:rsidP="006B3CE2">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UnitOT-Light" w:eastAsia="Calibri" w:hAnsi="UnitOT-Light" w:cs="Arial"/>
                <w:color w:val="000000"/>
                <w:sz w:val="18"/>
                <w:szCs w:val="18"/>
              </w:rPr>
            </w:pPr>
          </w:p>
        </w:tc>
      </w:tr>
      <w:tr w:rsidR="006B3CE2" w:rsidRPr="006B3CE2" w14:paraId="21F87149" w14:textId="77777777" w:rsidTr="009C1752">
        <w:tc>
          <w:tcPr>
            <w:cnfStyle w:val="001000000000" w:firstRow="0" w:lastRow="0" w:firstColumn="1" w:lastColumn="0" w:oddVBand="0" w:evenVBand="0" w:oddHBand="0" w:evenHBand="0" w:firstRowFirstColumn="0" w:firstRowLastColumn="0" w:lastRowFirstColumn="0" w:lastRowLastColumn="0"/>
            <w:tcW w:w="2014" w:type="dxa"/>
          </w:tcPr>
          <w:p w14:paraId="5C79D9C0" w14:textId="77777777" w:rsidR="006B3CE2" w:rsidRPr="006B3CE2" w:rsidRDefault="006B3CE2" w:rsidP="006B3CE2">
            <w:pPr>
              <w:spacing w:before="40" w:after="40" w:line="240" w:lineRule="auto"/>
              <w:rPr>
                <w:rFonts w:ascii="UnitOT-Light" w:eastAsia="Calibri" w:hAnsi="UnitOT-Light" w:cs="Arial"/>
                <w:color w:val="000000"/>
                <w:sz w:val="18"/>
                <w:szCs w:val="18"/>
              </w:rPr>
            </w:pPr>
            <w:r w:rsidRPr="006B3CE2">
              <w:rPr>
                <w:rFonts w:ascii="UnitOT-Light" w:eastAsia="Calibri" w:hAnsi="UnitOT-Light" w:cs="Arial"/>
                <w:color w:val="000000"/>
                <w:sz w:val="18"/>
                <w:szCs w:val="18"/>
              </w:rPr>
              <w:t>End Date of Leave:</w:t>
            </w:r>
          </w:p>
        </w:tc>
        <w:tc>
          <w:tcPr>
            <w:tcW w:w="7336" w:type="dxa"/>
            <w:gridSpan w:val="3"/>
          </w:tcPr>
          <w:p w14:paraId="49A38A2B" w14:textId="77777777" w:rsidR="006B3CE2" w:rsidRPr="006B3CE2" w:rsidRDefault="006B3CE2" w:rsidP="006B3CE2">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UnitOT-Light" w:eastAsia="Calibri" w:hAnsi="UnitOT-Light" w:cs="Arial"/>
                <w:color w:val="000000"/>
                <w:sz w:val="18"/>
                <w:szCs w:val="18"/>
              </w:rPr>
            </w:pPr>
          </w:p>
        </w:tc>
      </w:tr>
    </w:tbl>
    <w:p w14:paraId="531EB2F1" w14:textId="77777777" w:rsidR="006B3CE2" w:rsidRPr="006B3CE2" w:rsidRDefault="006B3CE2" w:rsidP="006B3CE2">
      <w:pPr>
        <w:spacing w:after="0" w:line="276" w:lineRule="auto"/>
        <w:rPr>
          <w:rFonts w:ascii="Arial" w:eastAsia="Calibri" w:hAnsi="Arial" w:cs="Arial"/>
          <w:kern w:val="0"/>
          <w:sz w:val="20"/>
          <w:szCs w:val="18"/>
          <w:lang w:val="en-US"/>
          <w14:ligatures w14:val="none"/>
        </w:rPr>
      </w:pPr>
    </w:p>
    <w:p w14:paraId="5BC3B4F2" w14:textId="77777777" w:rsidR="006B3CE2" w:rsidRPr="006B3CE2" w:rsidRDefault="006B3CE2" w:rsidP="006B3CE2">
      <w:pPr>
        <w:spacing w:after="0" w:line="276" w:lineRule="auto"/>
        <w:rPr>
          <w:rFonts w:ascii="Arial" w:eastAsia="Calibri" w:hAnsi="Arial" w:cs="Arial"/>
          <w:kern w:val="0"/>
          <w:sz w:val="20"/>
          <w:szCs w:val="18"/>
          <w:lang w:val="en-US"/>
          <w14:ligatures w14:val="none"/>
        </w:rPr>
      </w:pPr>
    </w:p>
    <w:tbl>
      <w:tblPr>
        <w:tblStyle w:val="EngGeoBCTableStyle"/>
        <w:tblW w:w="0" w:type="auto"/>
        <w:tblLook w:val="06A0" w:firstRow="1" w:lastRow="0" w:firstColumn="1" w:lastColumn="0" w:noHBand="1" w:noVBand="1"/>
      </w:tblPr>
      <w:tblGrid>
        <w:gridCol w:w="1129"/>
        <w:gridCol w:w="4253"/>
        <w:gridCol w:w="992"/>
        <w:gridCol w:w="2976"/>
      </w:tblGrid>
      <w:tr w:rsidR="006B3CE2" w:rsidRPr="006B3CE2" w14:paraId="1BFB0DDB" w14:textId="77777777" w:rsidTr="006B3C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4"/>
          </w:tcPr>
          <w:p w14:paraId="7E01893E" w14:textId="77777777" w:rsidR="006B3CE2" w:rsidRPr="006B3CE2" w:rsidRDefault="006B3CE2" w:rsidP="006B3CE2">
            <w:pPr>
              <w:keepNext/>
              <w:spacing w:before="40" w:after="40"/>
              <w:jc w:val="center"/>
              <w:rPr>
                <w:rFonts w:ascii="Ciutadella Medium" w:eastAsia="Calibri" w:hAnsi="Ciutadella Medium" w:cs="Arial"/>
                <w:caps/>
                <w:szCs w:val="18"/>
              </w:rPr>
            </w:pPr>
            <w:r w:rsidRPr="006B3CE2">
              <w:rPr>
                <w:rFonts w:ascii="Ciutadella Medium" w:eastAsia="Calibri" w:hAnsi="Ciutadella Medium" w:cs="Arial"/>
                <w:caps/>
                <w:szCs w:val="18"/>
              </w:rPr>
              <w:t>DECLARATION</w:t>
            </w:r>
          </w:p>
        </w:tc>
      </w:tr>
      <w:tr w:rsidR="006B3CE2" w:rsidRPr="006B3CE2" w14:paraId="417BA063" w14:textId="77777777" w:rsidTr="009C1752">
        <w:tc>
          <w:tcPr>
            <w:cnfStyle w:val="001000000000" w:firstRow="0" w:lastRow="0" w:firstColumn="1" w:lastColumn="0" w:oddVBand="0" w:evenVBand="0" w:oddHBand="0" w:evenHBand="0" w:firstRowFirstColumn="0" w:firstRowLastColumn="0" w:lastRowFirstColumn="0" w:lastRowLastColumn="0"/>
            <w:tcW w:w="9350" w:type="dxa"/>
            <w:gridSpan w:val="4"/>
          </w:tcPr>
          <w:p w14:paraId="094F47A1" w14:textId="77777777" w:rsidR="006B3CE2" w:rsidRPr="006B3CE2" w:rsidRDefault="006B3CE2" w:rsidP="006B3CE2">
            <w:pPr>
              <w:spacing w:before="40" w:after="40" w:line="240" w:lineRule="auto"/>
              <w:rPr>
                <w:rFonts w:ascii="UnitOT-Light" w:eastAsia="Calibri" w:hAnsi="UnitOT-Light" w:cs="Arial"/>
                <w:color w:val="000000"/>
                <w:sz w:val="18"/>
                <w:szCs w:val="18"/>
              </w:rPr>
            </w:pPr>
            <w:r w:rsidRPr="006B3CE2">
              <w:rPr>
                <w:rFonts w:ascii="UnitOT-Light" w:eastAsia="Calibri" w:hAnsi="UnitOT-Light" w:cs="Arial"/>
                <w:color w:val="000000"/>
                <w:sz w:val="18"/>
                <w:szCs w:val="18"/>
              </w:rPr>
              <w:t>I hereby declare that the information presented above is true to the best of my knowledge and that I have not withheld any information that may have a bearing upon the consideration of this application.</w:t>
            </w:r>
          </w:p>
        </w:tc>
      </w:tr>
      <w:tr w:rsidR="006B3CE2" w:rsidRPr="006B3CE2" w14:paraId="20C393BB" w14:textId="77777777" w:rsidTr="009C1752">
        <w:tc>
          <w:tcPr>
            <w:cnfStyle w:val="001000000000" w:firstRow="0" w:lastRow="0" w:firstColumn="1" w:lastColumn="0" w:oddVBand="0" w:evenVBand="0" w:oddHBand="0" w:evenHBand="0" w:firstRowFirstColumn="0" w:firstRowLastColumn="0" w:lastRowFirstColumn="0" w:lastRowLastColumn="0"/>
            <w:tcW w:w="9350" w:type="dxa"/>
            <w:gridSpan w:val="4"/>
          </w:tcPr>
          <w:p w14:paraId="3EC4D8F2" w14:textId="77777777" w:rsidR="006B3CE2" w:rsidRPr="006B3CE2" w:rsidRDefault="006B3CE2" w:rsidP="006B3CE2">
            <w:pPr>
              <w:spacing w:before="40" w:after="40" w:line="240" w:lineRule="auto"/>
              <w:rPr>
                <w:rFonts w:ascii="UnitOT-Light" w:eastAsia="Calibri" w:hAnsi="UnitOT-Light" w:cs="Arial"/>
                <w:color w:val="000000"/>
                <w:sz w:val="18"/>
                <w:szCs w:val="18"/>
              </w:rPr>
            </w:pPr>
            <w:r w:rsidRPr="006B3CE2">
              <w:rPr>
                <w:rFonts w:ascii="UnitOT-Light" w:eastAsia="Calibri" w:hAnsi="UnitOT-Light" w:cs="Arial"/>
                <w:color w:val="000000"/>
                <w:sz w:val="18"/>
                <w:szCs w:val="18"/>
              </w:rPr>
              <w:t>I understand that an approved exemption only impacts my individual compliance audit and will not be extended to other regulatory requirements such as Annual Reporting, Continuing Education, Permit to Practice, and annual fee renewal.</w:t>
            </w:r>
          </w:p>
        </w:tc>
      </w:tr>
      <w:tr w:rsidR="006B3CE2" w:rsidRPr="006B3CE2" w14:paraId="7BCC4634" w14:textId="77777777" w:rsidTr="009C1752">
        <w:tc>
          <w:tcPr>
            <w:cnfStyle w:val="001000000000" w:firstRow="0" w:lastRow="0" w:firstColumn="1" w:lastColumn="0" w:oddVBand="0" w:evenVBand="0" w:oddHBand="0" w:evenHBand="0" w:firstRowFirstColumn="0" w:firstRowLastColumn="0" w:lastRowFirstColumn="0" w:lastRowLastColumn="0"/>
            <w:tcW w:w="1129" w:type="dxa"/>
          </w:tcPr>
          <w:p w14:paraId="0A074248" w14:textId="77777777" w:rsidR="006B3CE2" w:rsidRPr="006B3CE2" w:rsidRDefault="006B3CE2" w:rsidP="006B3CE2">
            <w:pPr>
              <w:spacing w:before="40" w:after="40" w:line="240" w:lineRule="auto"/>
              <w:rPr>
                <w:rFonts w:ascii="UnitOT-Light" w:eastAsia="Calibri" w:hAnsi="UnitOT-Light" w:cs="Arial"/>
                <w:color w:val="000000"/>
                <w:sz w:val="18"/>
                <w:szCs w:val="18"/>
              </w:rPr>
            </w:pPr>
            <w:r w:rsidRPr="006B3CE2">
              <w:rPr>
                <w:rFonts w:ascii="UnitOT-Light" w:eastAsia="Calibri" w:hAnsi="UnitOT-Light" w:cs="Arial"/>
                <w:color w:val="000000"/>
                <w:sz w:val="18"/>
                <w:szCs w:val="18"/>
              </w:rPr>
              <w:t>Name:</w:t>
            </w:r>
          </w:p>
        </w:tc>
        <w:tc>
          <w:tcPr>
            <w:tcW w:w="4253" w:type="dxa"/>
          </w:tcPr>
          <w:p w14:paraId="5386735C" w14:textId="77777777" w:rsidR="006B3CE2" w:rsidRPr="006B3CE2" w:rsidRDefault="006B3CE2" w:rsidP="006B3CE2">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UnitOT-Light" w:eastAsia="Calibri" w:hAnsi="UnitOT-Light" w:cs="Arial"/>
                <w:color w:val="000000"/>
                <w:sz w:val="18"/>
                <w:szCs w:val="18"/>
              </w:rPr>
            </w:pPr>
          </w:p>
        </w:tc>
        <w:tc>
          <w:tcPr>
            <w:tcW w:w="992" w:type="dxa"/>
            <w:vAlign w:val="center"/>
          </w:tcPr>
          <w:p w14:paraId="68047AE5" w14:textId="77777777" w:rsidR="006B3CE2" w:rsidRPr="006B3CE2" w:rsidRDefault="006B3CE2" w:rsidP="006B3CE2">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UnitOT-Light" w:eastAsia="Calibri" w:hAnsi="UnitOT-Light" w:cs="Arial"/>
                <w:b/>
                <w:bCs/>
                <w:color w:val="000000"/>
                <w:sz w:val="18"/>
                <w:szCs w:val="18"/>
              </w:rPr>
            </w:pPr>
            <w:r w:rsidRPr="006B3CE2">
              <w:rPr>
                <w:rFonts w:ascii="UnitOT-Light" w:eastAsia="Calibri" w:hAnsi="UnitOT-Light" w:cs="Arial"/>
                <w:b/>
                <w:bCs/>
                <w:color w:val="000000"/>
                <w:sz w:val="18"/>
                <w:szCs w:val="18"/>
              </w:rPr>
              <w:t>Date:</w:t>
            </w:r>
          </w:p>
        </w:tc>
        <w:tc>
          <w:tcPr>
            <w:tcW w:w="2976" w:type="dxa"/>
          </w:tcPr>
          <w:p w14:paraId="0EEB814E" w14:textId="77777777" w:rsidR="006B3CE2" w:rsidRPr="006B3CE2" w:rsidRDefault="006B3CE2" w:rsidP="006B3CE2">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UnitOT-Light" w:eastAsia="Calibri" w:hAnsi="UnitOT-Light" w:cs="Arial"/>
                <w:b/>
                <w:bCs/>
                <w:color w:val="000000"/>
                <w:sz w:val="18"/>
                <w:szCs w:val="18"/>
              </w:rPr>
            </w:pPr>
          </w:p>
        </w:tc>
      </w:tr>
    </w:tbl>
    <w:p w14:paraId="66AE33EC" w14:textId="77777777" w:rsidR="006B3CE2" w:rsidRPr="006B3CE2" w:rsidRDefault="006B3CE2" w:rsidP="006B3CE2">
      <w:pPr>
        <w:spacing w:after="0" w:line="276" w:lineRule="auto"/>
        <w:rPr>
          <w:rFonts w:ascii="Arial" w:eastAsia="Calibri" w:hAnsi="Arial" w:cs="Arial"/>
          <w:kern w:val="0"/>
          <w:sz w:val="18"/>
          <w:szCs w:val="18"/>
          <w:lang w:val="en-US"/>
          <w14:ligatures w14:val="none"/>
        </w:rPr>
      </w:pPr>
    </w:p>
    <w:p w14:paraId="440AC877" w14:textId="77777777" w:rsidR="006B3CE2" w:rsidRPr="006B3CE2" w:rsidRDefault="006B3CE2" w:rsidP="006B3CE2">
      <w:pPr>
        <w:spacing w:after="0" w:line="276" w:lineRule="auto"/>
        <w:rPr>
          <w:rFonts w:ascii="UnitOT-Light" w:eastAsia="Calibri" w:hAnsi="UnitOT-Light" w:cs="UnitOT-Light"/>
          <w:b/>
          <w:kern w:val="0"/>
          <w:sz w:val="18"/>
          <w:szCs w:val="18"/>
          <w:lang w:val="en-US"/>
          <w14:ligatures w14:val="none"/>
        </w:rPr>
      </w:pPr>
      <w:r w:rsidRPr="006B3CE2">
        <w:rPr>
          <w:rFonts w:ascii="UnitOT-Light" w:eastAsia="Calibri" w:hAnsi="UnitOT-Light" w:cs="UnitOT-Light"/>
          <w:b/>
          <w:kern w:val="0"/>
          <w:sz w:val="18"/>
          <w:szCs w:val="18"/>
          <w:lang w:val="en-US"/>
          <w14:ligatures w14:val="none"/>
        </w:rPr>
        <w:t xml:space="preserve">Once complete, please submit the exemption request form to </w:t>
      </w:r>
      <w:hyperlink r:id="rId11" w:history="1">
        <w:r w:rsidRPr="006B3CE2">
          <w:rPr>
            <w:rFonts w:ascii="UnitOT-Light" w:eastAsia="Calibri" w:hAnsi="UnitOT-Light" w:cs="UnitOT-Light"/>
            <w:b/>
            <w:noProof/>
            <w:color w:val="A7A9AC"/>
            <w:kern w:val="0"/>
            <w:sz w:val="18"/>
            <w:szCs w:val="18"/>
            <w:u w:val="single"/>
            <w:lang w:val="en-US"/>
            <w14:ligatures w14:val="none"/>
          </w:rPr>
          <w:t>individualaudits@egbc.ca</w:t>
        </w:r>
      </w:hyperlink>
    </w:p>
    <w:p w14:paraId="6CB94E00" w14:textId="77777777" w:rsidR="006B3CE2" w:rsidRPr="006B3CE2" w:rsidRDefault="006B3CE2" w:rsidP="006B3CE2">
      <w:pPr>
        <w:spacing w:after="0" w:line="276" w:lineRule="auto"/>
        <w:rPr>
          <w:rFonts w:ascii="UnitOT-Light" w:eastAsia="Calibri" w:hAnsi="UnitOT-Light" w:cs="UnitOT-Light"/>
          <w:kern w:val="0"/>
          <w:sz w:val="18"/>
          <w:szCs w:val="18"/>
          <w:lang w:val="en-US"/>
          <w14:ligatures w14:val="none"/>
        </w:rPr>
      </w:pPr>
      <w:r w:rsidRPr="006B3CE2">
        <w:rPr>
          <w:rFonts w:ascii="UnitOT-Light" w:eastAsia="Calibri" w:hAnsi="UnitOT-Light" w:cs="UnitOT-Light"/>
          <w:b/>
          <w:bCs/>
          <w:kern w:val="0"/>
          <w:sz w:val="18"/>
          <w:szCs w:val="18"/>
          <w:lang w:val="en-US"/>
          <w14:ligatures w14:val="none"/>
        </w:rPr>
        <w:t>Note:</w:t>
      </w:r>
      <w:r w:rsidRPr="006B3CE2">
        <w:rPr>
          <w:rFonts w:ascii="UnitOT-Light" w:eastAsia="Calibri" w:hAnsi="UnitOT-Light" w:cs="UnitOT-Light"/>
          <w:kern w:val="0"/>
          <w:sz w:val="18"/>
          <w:szCs w:val="18"/>
          <w:lang w:val="en-US"/>
          <w14:ligatures w14:val="none"/>
        </w:rPr>
        <w:t xml:space="preserve"> Additional documentation supporting your exemption request can be included as an attachment to this form.</w:t>
      </w:r>
    </w:p>
    <w:p w14:paraId="0D7B08D7" w14:textId="77777777" w:rsidR="00B976CE" w:rsidRDefault="006B3CE2" w:rsidP="006B3CE2">
      <w:pPr>
        <w:spacing w:after="0" w:line="276" w:lineRule="auto"/>
        <w:rPr>
          <w:rFonts w:ascii="UnitOT-Light" w:eastAsia="Calibri" w:hAnsi="UnitOT-Light" w:cs="UnitOT-Light"/>
          <w:kern w:val="0"/>
          <w:sz w:val="18"/>
          <w:szCs w:val="18"/>
          <w:lang w:val="en-US"/>
          <w14:ligatures w14:val="none"/>
        </w:rPr>
        <w:sectPr w:rsidR="00B976CE" w:rsidSect="000D1602">
          <w:type w:val="continuous"/>
          <w:pgSz w:w="12240" w:h="15840" w:code="1"/>
          <w:pgMar w:top="1440" w:right="1440" w:bottom="1797" w:left="1440" w:header="720" w:footer="431" w:gutter="0"/>
          <w:pgNumType w:start="1"/>
          <w:cols w:space="720"/>
          <w:docGrid w:linePitch="360"/>
        </w:sectPr>
      </w:pPr>
      <w:r w:rsidRPr="006B3CE2">
        <w:rPr>
          <w:rFonts w:ascii="UnitOT-Light" w:eastAsia="Calibri" w:hAnsi="UnitOT-Light" w:cs="UnitOT-Light"/>
          <w:b/>
          <w:bCs/>
          <w:kern w:val="0"/>
          <w:sz w:val="18"/>
          <w:szCs w:val="18"/>
          <w:lang w:val="en-US"/>
          <w14:ligatures w14:val="none"/>
        </w:rPr>
        <w:t>Note:</w:t>
      </w:r>
      <w:r w:rsidRPr="006B3CE2">
        <w:rPr>
          <w:rFonts w:ascii="UnitOT-Light" w:eastAsia="Calibri" w:hAnsi="UnitOT-Light" w:cs="UnitOT-Light"/>
          <w:kern w:val="0"/>
          <w:sz w:val="18"/>
          <w:szCs w:val="18"/>
          <w:lang w:val="en-US"/>
          <w14:ligatures w14:val="none"/>
        </w:rPr>
        <w:t xml:space="preserve"> If granted, exemptions will apply to this compliance audit only and you must reapply for a new exemption if you are randomly selected for another compliance audit in the future.</w:t>
      </w:r>
    </w:p>
    <w:p w14:paraId="6B0C102D" w14:textId="17F59B30" w:rsidR="000D1602" w:rsidRDefault="000D1602" w:rsidP="00B976CE">
      <w:pPr>
        <w:spacing w:after="0" w:line="276" w:lineRule="auto"/>
        <w:rPr>
          <w:rFonts w:ascii="UnitOT-Light" w:eastAsia="Calibri" w:hAnsi="UnitOT-Light" w:cs="UnitOT-Light"/>
          <w:kern w:val="0"/>
          <w:sz w:val="18"/>
          <w:szCs w:val="18"/>
          <w:lang w:val="en-US"/>
          <w14:ligatures w14:val="none"/>
        </w:rPr>
      </w:pPr>
    </w:p>
    <w:sectPr w:rsidR="000D1602" w:rsidSect="000D1602">
      <w:type w:val="continuous"/>
      <w:pgSz w:w="12240" w:h="15840" w:code="1"/>
      <w:pgMar w:top="1440" w:right="1440" w:bottom="1797" w:left="1440" w:header="720" w:footer="43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C6BB4" w14:textId="77777777" w:rsidR="00202A37" w:rsidRDefault="00202A37" w:rsidP="006B3CE2">
      <w:pPr>
        <w:spacing w:after="0" w:line="240" w:lineRule="auto"/>
      </w:pPr>
      <w:r>
        <w:separator/>
      </w:r>
    </w:p>
  </w:endnote>
  <w:endnote w:type="continuationSeparator" w:id="0">
    <w:p w14:paraId="7E128700" w14:textId="77777777" w:rsidR="00202A37" w:rsidRDefault="00202A37" w:rsidP="006B3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iutadella Light">
    <w:altName w:val="Calibri"/>
    <w:panose1 w:val="00000000000000000000"/>
    <w:charset w:val="00"/>
    <w:family w:val="modern"/>
    <w:notTrueType/>
    <w:pitch w:val="variable"/>
    <w:sig w:usb0="00000007" w:usb1="00000001" w:usb2="00000000" w:usb3="00000000" w:csb0="00000093" w:csb1="00000000"/>
  </w:font>
  <w:font w:name="UnitOT-Light">
    <w:altName w:val="Calibri"/>
    <w:panose1 w:val="00000000000000000000"/>
    <w:charset w:val="00"/>
    <w:family w:val="swiss"/>
    <w:notTrueType/>
    <w:pitch w:val="variable"/>
    <w:sig w:usb0="800000EF" w:usb1="5000207B" w:usb2="00000028" w:usb3="00000000" w:csb0="00000001" w:csb1="00000000"/>
  </w:font>
  <w:font w:name="Ciutadella Medium">
    <w:altName w:val="Calibri"/>
    <w:panose1 w:val="00000000000000000000"/>
    <w:charset w:val="00"/>
    <w:family w:val="modern"/>
    <w:notTrueType/>
    <w:pitch w:val="variable"/>
    <w:sig w:usb0="00000007" w:usb1="00000001" w:usb2="00000000" w:usb3="00000000" w:csb0="00000093"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57932" w14:textId="55F7AB3E" w:rsidR="006B3CE2" w:rsidRPr="00414258" w:rsidRDefault="006B3CE2" w:rsidP="00414258">
    <w:pPr>
      <w:pStyle w:val="Footer"/>
    </w:pPr>
    <w:r w:rsidRPr="00820050">
      <w:rPr>
        <w:bCs/>
      </w:rPr>
      <w:tab/>
    </w:r>
    <w:r>
      <w:rPr>
        <w:bCs/>
      </w:rPr>
      <w:fldChar w:fldCharType="begin"/>
    </w:r>
    <w:r>
      <w:rPr>
        <w:bCs/>
      </w:rPr>
      <w:instrText xml:space="preserve"> PAGE   \* MERGEFORMAT </w:instrText>
    </w:r>
    <w:r>
      <w:rPr>
        <w:bCs/>
      </w:rPr>
      <w:fldChar w:fldCharType="separate"/>
    </w:r>
    <w:r>
      <w:rPr>
        <w:bCs/>
        <w:noProof/>
      </w:rPr>
      <w:t>1</w:t>
    </w:r>
    <w:r>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A25B8" w14:textId="77777777" w:rsidR="00202A37" w:rsidRDefault="00202A37" w:rsidP="006B3CE2">
      <w:pPr>
        <w:spacing w:after="0" w:line="240" w:lineRule="auto"/>
      </w:pPr>
      <w:r>
        <w:separator/>
      </w:r>
    </w:p>
  </w:footnote>
  <w:footnote w:type="continuationSeparator" w:id="0">
    <w:p w14:paraId="6DB3E659" w14:textId="77777777" w:rsidR="00202A37" w:rsidRDefault="00202A37" w:rsidP="006B3C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925E9"/>
    <w:multiLevelType w:val="multilevel"/>
    <w:tmpl w:val="72BAD400"/>
    <w:styleLink w:val="APRCAgendaListStyle"/>
    <w:lvl w:ilvl="0">
      <w:start w:val="1"/>
      <w:numFmt w:val="decimal"/>
      <w:lvlText w:val="%1."/>
      <w:lvlJc w:val="left"/>
      <w:pPr>
        <w:ind w:left="6930" w:hanging="360"/>
      </w:pPr>
      <w:rPr>
        <w:rFonts w:ascii="Arial" w:hAnsi="Arial"/>
        <w:b w:val="0"/>
        <w:i w:val="0"/>
        <w:sz w:val="20"/>
      </w:rPr>
    </w:lvl>
    <w:lvl w:ilvl="1">
      <w:start w:val="1"/>
      <w:numFmt w:val="lowerLetter"/>
      <w:lvlText w:val="%2."/>
      <w:lvlJc w:val="left"/>
      <w:pPr>
        <w:ind w:left="7650" w:hanging="360"/>
      </w:pPr>
      <w:rPr>
        <w:rFonts w:hint="default"/>
      </w:rPr>
    </w:lvl>
    <w:lvl w:ilvl="2">
      <w:start w:val="1"/>
      <w:numFmt w:val="lowerRoman"/>
      <w:lvlText w:val="%3."/>
      <w:lvlJc w:val="right"/>
      <w:pPr>
        <w:ind w:left="8370" w:hanging="180"/>
      </w:pPr>
      <w:rPr>
        <w:rFonts w:hint="default"/>
      </w:rPr>
    </w:lvl>
    <w:lvl w:ilvl="3">
      <w:start w:val="1"/>
      <w:numFmt w:val="decimal"/>
      <w:lvlText w:val="%4."/>
      <w:lvlJc w:val="left"/>
      <w:pPr>
        <w:ind w:left="9090" w:hanging="360"/>
      </w:pPr>
      <w:rPr>
        <w:rFonts w:hint="default"/>
      </w:rPr>
    </w:lvl>
    <w:lvl w:ilvl="4">
      <w:start w:val="1"/>
      <w:numFmt w:val="lowerLetter"/>
      <w:lvlText w:val="%5."/>
      <w:lvlJc w:val="left"/>
      <w:pPr>
        <w:ind w:left="9810" w:hanging="360"/>
      </w:pPr>
      <w:rPr>
        <w:rFonts w:hint="default"/>
      </w:rPr>
    </w:lvl>
    <w:lvl w:ilvl="5">
      <w:start w:val="1"/>
      <w:numFmt w:val="lowerRoman"/>
      <w:lvlText w:val="%6."/>
      <w:lvlJc w:val="right"/>
      <w:pPr>
        <w:ind w:left="10530" w:hanging="180"/>
      </w:pPr>
      <w:rPr>
        <w:rFonts w:hint="default"/>
      </w:rPr>
    </w:lvl>
    <w:lvl w:ilvl="6">
      <w:start w:val="1"/>
      <w:numFmt w:val="decimal"/>
      <w:lvlText w:val="%7."/>
      <w:lvlJc w:val="left"/>
      <w:pPr>
        <w:ind w:left="11250" w:hanging="360"/>
      </w:pPr>
      <w:rPr>
        <w:rFonts w:hint="default"/>
      </w:rPr>
    </w:lvl>
    <w:lvl w:ilvl="7">
      <w:start w:val="1"/>
      <w:numFmt w:val="lowerLetter"/>
      <w:lvlText w:val="%8."/>
      <w:lvlJc w:val="left"/>
      <w:pPr>
        <w:ind w:left="11970" w:hanging="360"/>
      </w:pPr>
      <w:rPr>
        <w:rFonts w:hint="default"/>
      </w:rPr>
    </w:lvl>
    <w:lvl w:ilvl="8">
      <w:start w:val="1"/>
      <w:numFmt w:val="lowerRoman"/>
      <w:lvlText w:val="%9."/>
      <w:lvlJc w:val="right"/>
      <w:pPr>
        <w:ind w:left="12690" w:hanging="180"/>
      </w:pPr>
      <w:rPr>
        <w:rFonts w:hint="default"/>
      </w:rPr>
    </w:lvl>
  </w:abstractNum>
  <w:num w:numId="1" w16cid:durableId="813373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CE2"/>
    <w:rsid w:val="0008290F"/>
    <w:rsid w:val="00096713"/>
    <w:rsid w:val="000B787E"/>
    <w:rsid w:val="000D1602"/>
    <w:rsid w:val="000D79CB"/>
    <w:rsid w:val="000E7A65"/>
    <w:rsid w:val="00105388"/>
    <w:rsid w:val="0011074F"/>
    <w:rsid w:val="001402B7"/>
    <w:rsid w:val="00186AFF"/>
    <w:rsid w:val="001A6C59"/>
    <w:rsid w:val="001B0688"/>
    <w:rsid w:val="001D49C4"/>
    <w:rsid w:val="001E3108"/>
    <w:rsid w:val="00202A37"/>
    <w:rsid w:val="00234CDE"/>
    <w:rsid w:val="00253AFB"/>
    <w:rsid w:val="00272512"/>
    <w:rsid w:val="00274626"/>
    <w:rsid w:val="00281813"/>
    <w:rsid w:val="00296A39"/>
    <w:rsid w:val="002C0C3B"/>
    <w:rsid w:val="002C1907"/>
    <w:rsid w:val="002C4DE2"/>
    <w:rsid w:val="002C6299"/>
    <w:rsid w:val="00345DB7"/>
    <w:rsid w:val="00351B0A"/>
    <w:rsid w:val="00380792"/>
    <w:rsid w:val="003C5B0E"/>
    <w:rsid w:val="003D6B5E"/>
    <w:rsid w:val="003E2C35"/>
    <w:rsid w:val="0042579B"/>
    <w:rsid w:val="00453002"/>
    <w:rsid w:val="0045764A"/>
    <w:rsid w:val="00457CEF"/>
    <w:rsid w:val="00466001"/>
    <w:rsid w:val="0047716B"/>
    <w:rsid w:val="00487467"/>
    <w:rsid w:val="0049795E"/>
    <w:rsid w:val="00503BAC"/>
    <w:rsid w:val="005445D0"/>
    <w:rsid w:val="005919DC"/>
    <w:rsid w:val="005A78C0"/>
    <w:rsid w:val="005E1DB3"/>
    <w:rsid w:val="00622B2D"/>
    <w:rsid w:val="006770FF"/>
    <w:rsid w:val="00684897"/>
    <w:rsid w:val="00686545"/>
    <w:rsid w:val="0069350B"/>
    <w:rsid w:val="006A363E"/>
    <w:rsid w:val="006B3CE2"/>
    <w:rsid w:val="006C5C4B"/>
    <w:rsid w:val="00712591"/>
    <w:rsid w:val="0075433F"/>
    <w:rsid w:val="00764EE1"/>
    <w:rsid w:val="00773DB1"/>
    <w:rsid w:val="007E3D85"/>
    <w:rsid w:val="008111C1"/>
    <w:rsid w:val="00815E31"/>
    <w:rsid w:val="00860413"/>
    <w:rsid w:val="0086308E"/>
    <w:rsid w:val="008D19C5"/>
    <w:rsid w:val="008E170D"/>
    <w:rsid w:val="0090022F"/>
    <w:rsid w:val="00917EAC"/>
    <w:rsid w:val="0095467A"/>
    <w:rsid w:val="00992437"/>
    <w:rsid w:val="009A71ED"/>
    <w:rsid w:val="009B46DA"/>
    <w:rsid w:val="009D593A"/>
    <w:rsid w:val="009F4744"/>
    <w:rsid w:val="00A104D5"/>
    <w:rsid w:val="00A13D47"/>
    <w:rsid w:val="00A21E52"/>
    <w:rsid w:val="00A821D1"/>
    <w:rsid w:val="00A85D17"/>
    <w:rsid w:val="00A94117"/>
    <w:rsid w:val="00AA0F16"/>
    <w:rsid w:val="00AA3035"/>
    <w:rsid w:val="00AB7A13"/>
    <w:rsid w:val="00AD015F"/>
    <w:rsid w:val="00AD2A45"/>
    <w:rsid w:val="00AE3745"/>
    <w:rsid w:val="00AF10FE"/>
    <w:rsid w:val="00B07722"/>
    <w:rsid w:val="00B323E5"/>
    <w:rsid w:val="00B976CE"/>
    <w:rsid w:val="00BB4E7F"/>
    <w:rsid w:val="00BF2AD3"/>
    <w:rsid w:val="00BF5499"/>
    <w:rsid w:val="00C21643"/>
    <w:rsid w:val="00C52CD4"/>
    <w:rsid w:val="00C6162D"/>
    <w:rsid w:val="00C830E8"/>
    <w:rsid w:val="00CF5577"/>
    <w:rsid w:val="00D076CA"/>
    <w:rsid w:val="00D07750"/>
    <w:rsid w:val="00D07CA9"/>
    <w:rsid w:val="00D43519"/>
    <w:rsid w:val="00D63785"/>
    <w:rsid w:val="00D971D0"/>
    <w:rsid w:val="00DD7C72"/>
    <w:rsid w:val="00E0382E"/>
    <w:rsid w:val="00E03BB0"/>
    <w:rsid w:val="00E13AA2"/>
    <w:rsid w:val="00E85710"/>
    <w:rsid w:val="00E9666C"/>
    <w:rsid w:val="00EA6C6D"/>
    <w:rsid w:val="00ED1FAB"/>
    <w:rsid w:val="00EE4502"/>
    <w:rsid w:val="00EF2290"/>
    <w:rsid w:val="00EF7C21"/>
    <w:rsid w:val="00F205F0"/>
    <w:rsid w:val="00F219CA"/>
    <w:rsid w:val="00F45CAE"/>
    <w:rsid w:val="00F63668"/>
    <w:rsid w:val="00FC14E7"/>
    <w:rsid w:val="00FC58D6"/>
    <w:rsid w:val="00FD0FB1"/>
    <w:rsid w:val="00FD2083"/>
    <w:rsid w:val="00FE0200"/>
    <w:rsid w:val="00FE22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DF9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PRCAgendaListStyle">
    <w:name w:val="APRC Agenda List Style"/>
    <w:uiPriority w:val="99"/>
    <w:rsid w:val="00234CDE"/>
    <w:pPr>
      <w:numPr>
        <w:numId w:val="1"/>
      </w:numPr>
    </w:pPr>
  </w:style>
  <w:style w:type="paragraph" w:styleId="Footer">
    <w:name w:val="footer"/>
    <w:basedOn w:val="Normal"/>
    <w:link w:val="FooterChar"/>
    <w:uiPriority w:val="99"/>
    <w:unhideWhenUsed/>
    <w:rsid w:val="006B3C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CE2"/>
  </w:style>
  <w:style w:type="table" w:customStyle="1" w:styleId="EngGeoBCTableStyle">
    <w:name w:val="EngGeoBC Table Style"/>
    <w:basedOn w:val="LightList-Accent1"/>
    <w:uiPriority w:val="99"/>
    <w:rsid w:val="006B3CE2"/>
    <w:pPr>
      <w:spacing w:line="276" w:lineRule="auto"/>
    </w:pPr>
    <w:rPr>
      <w:rFonts w:ascii="Arial" w:hAnsi="Arial"/>
      <w:kern w:val="0"/>
      <w:sz w:val="20"/>
      <w:szCs w:val="20"/>
      <w:lang w:val="en-US" w:eastAsia="en-CA"/>
      <w14:ligatures w14:val="none"/>
    </w:rPr>
    <w:tblPr>
      <w:tblBorders>
        <w:top w:val="single" w:sz="4" w:space="0" w:color="A7A9AC"/>
        <w:left w:val="single" w:sz="4" w:space="0" w:color="A7A9AC"/>
        <w:bottom w:val="single" w:sz="4" w:space="0" w:color="A7A9AC"/>
        <w:right w:val="single" w:sz="4" w:space="0" w:color="A7A9AC"/>
        <w:insideH w:val="single" w:sz="4" w:space="0" w:color="A7A9AC"/>
        <w:insideV w:val="single" w:sz="4" w:space="0" w:color="A7A9AC"/>
      </w:tblBorders>
      <w:tblCellMar>
        <w:top w:w="58" w:type="dxa"/>
        <w:left w:w="115" w:type="dxa"/>
        <w:bottom w:w="58" w:type="dxa"/>
        <w:right w:w="115" w:type="dxa"/>
      </w:tblCellMar>
    </w:tblPr>
    <w:tblStylePr w:type="firstRow">
      <w:pPr>
        <w:spacing w:before="0" w:after="0" w:line="240" w:lineRule="auto"/>
      </w:pPr>
      <w:rPr>
        <w:b/>
        <w:bCs/>
        <w:color w:val="FFFFFF"/>
      </w:rPr>
      <w:tblPr/>
      <w:tcPr>
        <w:tcBorders>
          <w:top w:val="single" w:sz="4" w:space="0" w:color="A7A9AC"/>
          <w:left w:val="single" w:sz="4" w:space="0" w:color="A7A9AC"/>
          <w:bottom w:val="single" w:sz="4" w:space="0" w:color="A7A9AC"/>
          <w:right w:val="single" w:sz="4" w:space="0" w:color="A7A9AC"/>
          <w:insideH w:val="single" w:sz="4" w:space="0" w:color="FFFFFF"/>
          <w:insideV w:val="single" w:sz="4" w:space="0" w:color="FFFFFF"/>
          <w:tl2br w:val="nil"/>
          <w:tr2bl w:val="nil"/>
        </w:tcBorders>
        <w:shd w:val="clear" w:color="auto" w:fill="A7A9AC"/>
      </w:tcPr>
    </w:tblStylePr>
    <w:tblStylePr w:type="lastRow">
      <w:pPr>
        <w:spacing w:before="0" w:after="0" w:line="240" w:lineRule="auto"/>
      </w:pPr>
      <w:rPr>
        <w:b/>
        <w:bCs/>
      </w:rPr>
      <w:tblPr/>
      <w:tcPr>
        <w:tcBorders>
          <w:top w:val="double" w:sz="6" w:space="0" w:color="A7A9AC"/>
          <w:left w:val="single" w:sz="8" w:space="0" w:color="A7A9AC"/>
          <w:bottom w:val="single" w:sz="8" w:space="0" w:color="A7A9AC"/>
          <w:right w:val="single" w:sz="8" w:space="0" w:color="A7A9AC"/>
        </w:tcBorders>
      </w:tcPr>
    </w:tblStylePr>
    <w:tblStylePr w:type="firstCol">
      <w:rPr>
        <w:b/>
        <w:bCs/>
      </w:rPr>
    </w:tblStylePr>
    <w:tblStylePr w:type="lastCol">
      <w:rPr>
        <w:b/>
        <w:bCs/>
      </w:rPr>
    </w:tblStylePr>
    <w:tblStylePr w:type="band1Vert">
      <w:tblPr/>
      <w:tcPr>
        <w:tcBorders>
          <w:top w:val="single" w:sz="8" w:space="0" w:color="A7A9AC"/>
          <w:left w:val="single" w:sz="8" w:space="0" w:color="A7A9AC"/>
          <w:bottom w:val="single" w:sz="8" w:space="0" w:color="A7A9AC"/>
          <w:right w:val="single" w:sz="8" w:space="0" w:color="A7A9AC"/>
        </w:tcBorders>
      </w:tcPr>
    </w:tblStylePr>
    <w:tblStylePr w:type="band1Horz">
      <w:rPr>
        <w:color w:val="auto"/>
      </w:rPr>
      <w:tblPr/>
      <w:tcPr>
        <w:tcBorders>
          <w:top w:val="single" w:sz="8" w:space="0" w:color="A7A9AC"/>
          <w:left w:val="single" w:sz="8" w:space="0" w:color="A7A9AC"/>
          <w:bottom w:val="single" w:sz="8" w:space="0" w:color="A7A9AC"/>
          <w:right w:val="single" w:sz="8" w:space="0" w:color="A7A9AC"/>
        </w:tcBorders>
      </w:tcPr>
    </w:tblStylePr>
    <w:tblStylePr w:type="band2Horz">
      <w:tblPr/>
      <w:tcPr>
        <w:shd w:val="clear" w:color="auto" w:fill="EDEDEE"/>
      </w:tcPr>
    </w:tblStylePr>
  </w:style>
  <w:style w:type="table" w:styleId="LightList-Accent1">
    <w:name w:val="Light List Accent 1"/>
    <w:basedOn w:val="TableNormal"/>
    <w:uiPriority w:val="61"/>
    <w:semiHidden/>
    <w:unhideWhenUsed/>
    <w:rsid w:val="006B3CE2"/>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Header">
    <w:name w:val="header"/>
    <w:basedOn w:val="Normal"/>
    <w:link w:val="HeaderChar"/>
    <w:uiPriority w:val="99"/>
    <w:unhideWhenUsed/>
    <w:rsid w:val="006B3C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ividualaudits@egbc.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dividualaudits@egbc.ca" TargetMode="External"/><Relationship Id="rId5" Type="http://schemas.openxmlformats.org/officeDocument/2006/relationships/footnotes" Target="footnotes.xml"/><Relationship Id="rId10" Type="http://schemas.openxmlformats.org/officeDocument/2006/relationships/hyperlink" Target="https://www.egbc.ca/Practice-Resources/Programs-Resources/Industries-Areas-of-Practice" TargetMode="External"/><Relationship Id="rId4" Type="http://schemas.openxmlformats.org/officeDocument/2006/relationships/webSettings" Target="webSettings.xml"/><Relationship Id="rId9" Type="http://schemas.openxmlformats.org/officeDocument/2006/relationships/hyperlink" Target="https://www.egbc.ca/Practice-Resources/Individual-Practice/Audit-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2956</Characters>
  <Application>Microsoft Office Word</Application>
  <DocSecurity>0</DocSecurity>
  <Lines>24</Lines>
  <Paragraphs>6</Paragraphs>
  <ScaleCrop>false</ScaleCrop>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2024-06-10T21:56:00Z</dcterms:created>
  <dcterms:modified xsi:type="dcterms:W3CDTF">2024-06-10T21:56:00Z</dcterms:modified>
</cp:coreProperties>
</file>